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微软雅黑" w:hAnsi="微软雅黑" w:eastAsia="微软雅黑" w:cs="宋体"/>
          <w:b/>
          <w:sz w:val="32"/>
          <w:szCs w:val="32"/>
        </w:rPr>
      </w:pPr>
      <w:r>
        <w:rPr>
          <w:rFonts w:hint="eastAsia" w:ascii="微软雅黑" w:hAnsi="微软雅黑" w:eastAsia="微软雅黑" w:cs="宋体"/>
          <w:b/>
          <w:sz w:val="32"/>
          <w:szCs w:val="32"/>
        </w:rPr>
        <w:t>友成基金会中西部县域医疗人才培训项目（X</w:t>
      </w:r>
      <w:r>
        <w:rPr>
          <w:rFonts w:ascii="微软雅黑" w:hAnsi="微软雅黑" w:eastAsia="微软雅黑" w:cs="宋体"/>
          <w:b/>
          <w:sz w:val="32"/>
          <w:szCs w:val="32"/>
        </w:rPr>
        <w:t>X</w:t>
      </w:r>
      <w:r>
        <w:rPr>
          <w:rFonts w:hint="eastAsia" w:ascii="微软雅黑" w:hAnsi="微软雅黑" w:eastAsia="微软雅黑" w:cs="宋体"/>
          <w:b/>
          <w:sz w:val="32"/>
          <w:szCs w:val="32"/>
        </w:rPr>
        <w:t>机构）</w:t>
      </w:r>
    </w:p>
    <w:p>
      <w:pPr>
        <w:spacing w:beforeLines="50" w:afterLines="50" w:line="360" w:lineRule="auto"/>
        <w:jc w:val="center"/>
        <w:rPr>
          <w:rFonts w:ascii="微软雅黑" w:hAnsi="微软雅黑" w:eastAsia="微软雅黑" w:cs="宋体"/>
          <w:b/>
          <w:sz w:val="32"/>
          <w:szCs w:val="32"/>
        </w:rPr>
      </w:pPr>
      <w:r>
        <w:rPr>
          <w:rFonts w:hint="default" w:ascii="微软雅黑" w:hAnsi="微软雅黑" w:eastAsia="微软雅黑" w:cs="宋体"/>
          <w:b/>
          <w:sz w:val="32"/>
          <w:szCs w:val="32"/>
        </w:rPr>
        <w:t>2022-2023</w:t>
      </w:r>
      <w:r>
        <w:rPr>
          <w:rFonts w:hint="eastAsia" w:ascii="微软雅黑" w:hAnsi="微软雅黑" w:eastAsia="微软雅黑" w:cs="宋体"/>
          <w:b/>
          <w:sz w:val="32"/>
          <w:szCs w:val="32"/>
          <w:lang w:val="en-US" w:eastAsia="zh-Hans"/>
        </w:rPr>
        <w:t>年度</w:t>
      </w:r>
      <w:r>
        <w:rPr>
          <w:rFonts w:hint="eastAsia" w:ascii="微软雅黑" w:hAnsi="微软雅黑" w:eastAsia="微软雅黑" w:cs="宋体"/>
          <w:b/>
          <w:sz w:val="32"/>
          <w:szCs w:val="32"/>
        </w:rPr>
        <w:t>实施方案</w:t>
      </w:r>
    </w:p>
    <w:p>
      <w:pPr>
        <w:spacing w:beforeLines="50" w:afterLines="50" w:line="360" w:lineRule="auto"/>
        <w:jc w:val="center"/>
        <w:rPr>
          <w:rFonts w:ascii="宋体" w:hAnsi="宋体" w:cs="宋体"/>
          <w:b/>
          <w:sz w:val="32"/>
          <w:szCs w:val="32"/>
        </w:rPr>
      </w:pPr>
    </w:p>
    <w:p>
      <w:pPr>
        <w:pStyle w:val="11"/>
        <w:numPr>
          <w:ilvl w:val="0"/>
          <w:numId w:val="1"/>
        </w:numPr>
        <w:spacing w:line="360" w:lineRule="auto"/>
        <w:ind w:firstLineChars="0"/>
        <w:rPr>
          <w:rFonts w:ascii="微软雅黑" w:hAnsi="微软雅黑" w:eastAsia="微软雅黑"/>
          <w:b/>
          <w:sz w:val="28"/>
        </w:rPr>
      </w:pPr>
      <w:r>
        <w:rPr>
          <w:rFonts w:hint="eastAsia" w:ascii="微软雅黑" w:hAnsi="微软雅黑" w:eastAsia="微软雅黑"/>
          <w:b/>
          <w:sz w:val="28"/>
        </w:rPr>
        <w:t>项目规划</w:t>
      </w:r>
    </w:p>
    <w:p>
      <w:pPr>
        <w:pStyle w:val="11"/>
        <w:numPr>
          <w:ilvl w:val="0"/>
          <w:numId w:val="2"/>
        </w:numPr>
        <w:spacing w:line="360" w:lineRule="auto"/>
        <w:ind w:firstLineChars="0"/>
        <w:rPr>
          <w:rFonts w:ascii="宋体" w:hAnsi="宋体"/>
          <w:sz w:val="24"/>
        </w:rPr>
      </w:pPr>
      <w:r>
        <w:rPr>
          <w:rFonts w:hint="eastAsia" w:ascii="宋体" w:hAnsi="宋体"/>
          <w:sz w:val="24"/>
        </w:rPr>
        <w:t>时间：</w:t>
      </w:r>
    </w:p>
    <w:p>
      <w:pPr>
        <w:pStyle w:val="11"/>
        <w:numPr>
          <w:ilvl w:val="0"/>
          <w:numId w:val="2"/>
        </w:numPr>
        <w:spacing w:line="360" w:lineRule="auto"/>
        <w:ind w:firstLineChars="0"/>
        <w:rPr>
          <w:rFonts w:ascii="宋体" w:hAnsi="宋体"/>
          <w:sz w:val="24"/>
        </w:rPr>
      </w:pPr>
      <w:r>
        <w:rPr>
          <w:rFonts w:hint="eastAsia" w:ascii="宋体" w:hAnsi="宋体"/>
          <w:sz w:val="24"/>
        </w:rPr>
        <w:t>计划：</w:t>
      </w:r>
    </w:p>
    <w:p>
      <w:pPr>
        <w:pStyle w:val="11"/>
        <w:spacing w:line="360" w:lineRule="auto"/>
        <w:ind w:left="360" w:firstLine="0" w:firstLineChars="0"/>
        <w:rPr>
          <w:rFonts w:ascii="宋体" w:hAnsi="宋体"/>
          <w:sz w:val="24"/>
        </w:rPr>
      </w:pPr>
      <w:r>
        <w:rPr>
          <w:rFonts w:hint="eastAsia" w:ascii="宋体" w:hAnsi="宋体"/>
          <w:sz w:val="24"/>
        </w:rPr>
        <w:t>第一年</w:t>
      </w:r>
      <w:r>
        <w:rPr>
          <w:rFonts w:hint="eastAsia" w:ascii="宋体" w:hAnsi="宋体"/>
          <w:sz w:val="24"/>
          <w:lang w:eastAsia="zh-Hans"/>
        </w:rPr>
        <w:t>（</w:t>
      </w:r>
      <w:r>
        <w:rPr>
          <w:rFonts w:hint="eastAsia" w:ascii="宋体" w:hAnsi="宋体"/>
          <w:sz w:val="24"/>
          <w:lang w:val="en-US" w:eastAsia="zh-Hans"/>
        </w:rPr>
        <w:t>详述）</w:t>
      </w:r>
      <w:r>
        <w:rPr>
          <w:rFonts w:hint="eastAsia" w:ascii="宋体" w:hAnsi="宋体"/>
          <w:sz w:val="24"/>
        </w:rPr>
        <w:t>：</w:t>
      </w:r>
    </w:p>
    <w:p>
      <w:pPr>
        <w:pStyle w:val="11"/>
        <w:spacing w:line="360" w:lineRule="auto"/>
        <w:ind w:left="360" w:firstLine="0" w:firstLineChars="0"/>
        <w:rPr>
          <w:rFonts w:ascii="宋体" w:hAnsi="宋体"/>
          <w:sz w:val="24"/>
        </w:rPr>
      </w:pPr>
      <w:r>
        <w:rPr>
          <w:rFonts w:hint="eastAsia" w:ascii="宋体" w:hAnsi="宋体"/>
          <w:sz w:val="24"/>
        </w:rPr>
        <w:t>第二年</w:t>
      </w:r>
      <w:r>
        <w:rPr>
          <w:rFonts w:hint="eastAsia" w:ascii="宋体" w:hAnsi="宋体"/>
          <w:sz w:val="24"/>
          <w:lang w:eastAsia="zh-Hans"/>
        </w:rPr>
        <w:t>（</w:t>
      </w:r>
      <w:r>
        <w:rPr>
          <w:rFonts w:hint="eastAsia" w:ascii="宋体" w:hAnsi="宋体"/>
          <w:sz w:val="24"/>
          <w:lang w:val="en-US" w:eastAsia="zh-Hans"/>
        </w:rPr>
        <w:t>可简述）</w:t>
      </w:r>
      <w:r>
        <w:rPr>
          <w:rFonts w:hint="eastAsia" w:ascii="宋体" w:hAnsi="宋体"/>
          <w:sz w:val="24"/>
        </w:rPr>
        <w:t>：</w:t>
      </w:r>
    </w:p>
    <w:p>
      <w:pPr>
        <w:pStyle w:val="11"/>
        <w:spacing w:line="360" w:lineRule="auto"/>
        <w:ind w:left="360" w:firstLine="0" w:firstLineChars="0"/>
        <w:rPr>
          <w:rFonts w:ascii="宋体" w:hAnsi="宋体"/>
          <w:sz w:val="24"/>
        </w:rPr>
      </w:pPr>
      <w:r>
        <w:rPr>
          <w:rFonts w:hint="eastAsia" w:ascii="宋体" w:hAnsi="宋体"/>
          <w:sz w:val="24"/>
        </w:rPr>
        <w:t>第三年</w:t>
      </w:r>
      <w:r>
        <w:rPr>
          <w:rFonts w:hint="eastAsia" w:ascii="宋体" w:hAnsi="宋体"/>
          <w:sz w:val="24"/>
          <w:lang w:eastAsia="zh-Hans"/>
        </w:rPr>
        <w:t>（</w:t>
      </w:r>
      <w:r>
        <w:rPr>
          <w:rFonts w:hint="eastAsia" w:ascii="宋体" w:hAnsi="宋体"/>
          <w:sz w:val="24"/>
          <w:lang w:val="en-US" w:eastAsia="zh-Hans"/>
        </w:rPr>
        <w:t>可简述）</w:t>
      </w:r>
      <w:r>
        <w:rPr>
          <w:rFonts w:hint="eastAsia" w:ascii="宋体" w:hAnsi="宋体"/>
          <w:sz w:val="24"/>
        </w:rPr>
        <w:t>：</w:t>
      </w:r>
    </w:p>
    <w:p>
      <w:pPr>
        <w:pStyle w:val="11"/>
        <w:spacing w:line="360" w:lineRule="auto"/>
        <w:ind w:left="360" w:firstLine="0" w:firstLineChars="0"/>
        <w:rPr>
          <w:rFonts w:ascii="宋体" w:hAnsi="宋体"/>
          <w:sz w:val="24"/>
        </w:rPr>
      </w:pPr>
      <w:r>
        <w:rPr>
          <w:rFonts w:hint="eastAsia" w:ascii="宋体" w:hAnsi="宋体"/>
          <w:sz w:val="24"/>
        </w:rPr>
        <w:t>第四年</w:t>
      </w:r>
      <w:r>
        <w:rPr>
          <w:rFonts w:hint="eastAsia" w:ascii="宋体" w:hAnsi="宋体"/>
          <w:sz w:val="24"/>
          <w:lang w:eastAsia="zh-Hans"/>
        </w:rPr>
        <w:t>（</w:t>
      </w:r>
      <w:r>
        <w:rPr>
          <w:rFonts w:hint="eastAsia" w:ascii="宋体" w:hAnsi="宋体"/>
          <w:sz w:val="24"/>
          <w:lang w:val="en-US" w:eastAsia="zh-Hans"/>
        </w:rPr>
        <w:t>可简述）</w:t>
      </w:r>
      <w:r>
        <w:rPr>
          <w:rFonts w:hint="eastAsia" w:ascii="宋体" w:hAnsi="宋体"/>
          <w:sz w:val="24"/>
        </w:rPr>
        <w:t>：</w:t>
      </w:r>
    </w:p>
    <w:p>
      <w:pPr>
        <w:pStyle w:val="11"/>
        <w:spacing w:line="360" w:lineRule="auto"/>
        <w:ind w:left="360" w:firstLine="0" w:firstLineChars="0"/>
        <w:rPr>
          <w:rFonts w:ascii="宋体" w:hAnsi="宋体"/>
          <w:sz w:val="24"/>
        </w:rPr>
      </w:pPr>
      <w:r>
        <w:rPr>
          <w:rFonts w:hint="eastAsia" w:ascii="宋体" w:hAnsi="宋体"/>
          <w:sz w:val="24"/>
        </w:rPr>
        <w:t>第五年</w:t>
      </w:r>
      <w:r>
        <w:rPr>
          <w:rFonts w:hint="eastAsia" w:ascii="宋体" w:hAnsi="宋体"/>
          <w:sz w:val="24"/>
          <w:lang w:eastAsia="zh-Hans"/>
        </w:rPr>
        <w:t>（</w:t>
      </w:r>
      <w:r>
        <w:rPr>
          <w:rFonts w:hint="eastAsia" w:ascii="宋体" w:hAnsi="宋体"/>
          <w:sz w:val="24"/>
          <w:lang w:val="en-US" w:eastAsia="zh-Hans"/>
        </w:rPr>
        <w:t>可简述）</w:t>
      </w:r>
      <w:r>
        <w:rPr>
          <w:rFonts w:hint="eastAsia" w:ascii="宋体" w:hAnsi="宋体"/>
          <w:sz w:val="24"/>
        </w:rPr>
        <w:t>：</w:t>
      </w:r>
    </w:p>
    <w:p>
      <w:pPr>
        <w:pStyle w:val="11"/>
        <w:numPr>
          <w:ilvl w:val="0"/>
          <w:numId w:val="2"/>
        </w:numPr>
        <w:spacing w:line="360" w:lineRule="auto"/>
        <w:ind w:firstLineChars="0"/>
        <w:rPr>
          <w:rFonts w:ascii="宋体" w:hAnsi="宋体"/>
          <w:sz w:val="24"/>
        </w:rPr>
      </w:pPr>
      <w:r>
        <w:rPr>
          <w:rFonts w:hint="eastAsia" w:ascii="宋体" w:hAnsi="宋体"/>
          <w:sz w:val="24"/>
        </w:rPr>
        <w:t>专家筛选标准：</w:t>
      </w:r>
    </w:p>
    <w:p>
      <w:pPr>
        <w:pStyle w:val="6"/>
        <w:spacing w:before="0" w:beforeAutospacing="0" w:after="0" w:afterAutospacing="0" w:line="360" w:lineRule="auto"/>
        <w:rPr>
          <w:b/>
          <w:bCs/>
        </w:rPr>
      </w:pPr>
      <w:bookmarkStart w:id="0" w:name="_Toc1376611770_WPSOffice_Level2"/>
      <w:r>
        <w:rPr>
          <w:rFonts w:hint="eastAsia"/>
          <w:b/>
          <w:bCs/>
        </w:rPr>
        <w:t>（</w:t>
      </w:r>
      <w:r>
        <w:rPr>
          <w:b/>
          <w:bCs/>
        </w:rPr>
        <w:t>1</w:t>
      </w:r>
      <w:r>
        <w:rPr>
          <w:rFonts w:hint="eastAsia"/>
          <w:b/>
          <w:bCs/>
        </w:rPr>
        <w:t>）项目专家讲师资质</w:t>
      </w:r>
      <w:bookmarkEnd w:id="0"/>
    </w:p>
    <w:p>
      <w:pPr>
        <w:pStyle w:val="6"/>
        <w:spacing w:before="0" w:beforeAutospacing="0" w:after="0" w:afterAutospacing="0" w:line="360" w:lineRule="auto"/>
      </w:pPr>
      <w:r>
        <w:rPr>
          <w:rFonts w:hint="eastAsia"/>
        </w:rPr>
        <w:t>项目专家讲师以东部地区及大中城市副主任医师及以上的医疗专家为主，兼顾医学院校老师和优秀的青年医师。</w:t>
      </w:r>
    </w:p>
    <w:p>
      <w:pPr>
        <w:pStyle w:val="6"/>
        <w:spacing w:before="0" w:beforeAutospacing="0" w:after="0" w:afterAutospacing="0" w:line="360" w:lineRule="auto"/>
        <w:rPr>
          <w:b/>
          <w:bCs/>
        </w:rPr>
      </w:pPr>
      <w:bookmarkStart w:id="1" w:name="_Toc1872689259_WPSOffice_Level2"/>
      <w:r>
        <w:rPr>
          <w:rFonts w:hint="eastAsia"/>
          <w:b/>
          <w:bCs/>
        </w:rPr>
        <w:t>（</w:t>
      </w:r>
      <w:r>
        <w:rPr>
          <w:b/>
          <w:bCs/>
        </w:rPr>
        <w:t>2</w:t>
      </w:r>
      <w:r>
        <w:rPr>
          <w:rFonts w:hint="eastAsia"/>
          <w:b/>
          <w:bCs/>
        </w:rPr>
        <w:t>）项目专家讲师的选择机制</w:t>
      </w:r>
      <w:bookmarkEnd w:id="1"/>
    </w:p>
    <w:p>
      <w:pPr>
        <w:pStyle w:val="6"/>
        <w:spacing w:before="0" w:beforeAutospacing="0" w:after="0" w:afterAutospacing="0" w:line="360" w:lineRule="auto"/>
      </w:pPr>
      <w:r>
        <w:rPr>
          <w:rFonts w:hint="eastAsia"/>
        </w:rPr>
        <w:t>专家科室要求：专家应覆盖内科、外科、妇产科、男科、儿科、肿瘤科、皮肤科、中医科、传染科、医学影像科、药剂科、检验科、麻醉医学科、急诊科、公共卫生与预防科、全科等基层需要的课程。</w:t>
      </w:r>
    </w:p>
    <w:p>
      <w:pPr>
        <w:pStyle w:val="6"/>
        <w:spacing w:before="0" w:beforeAutospacing="0" w:after="0" w:afterAutospacing="0" w:line="360" w:lineRule="auto"/>
      </w:pPr>
      <w:r>
        <w:rPr>
          <w:rFonts w:hint="eastAsia"/>
          <w:b/>
          <w:bCs/>
        </w:rPr>
        <w:t>（</w:t>
      </w:r>
      <w:r>
        <w:rPr>
          <w:b/>
          <w:bCs/>
        </w:rPr>
        <w:t>3</w:t>
      </w:r>
      <w:r>
        <w:rPr>
          <w:rFonts w:hint="eastAsia"/>
          <w:b/>
          <w:bCs/>
        </w:rPr>
        <w:t>）专家选择机制：</w:t>
      </w:r>
      <w:r>
        <w:rPr>
          <w:rFonts w:hint="eastAsia"/>
        </w:rPr>
        <w:t>服务商根据公开信息、内部推荐等方式确定4000位专家，与专家沟通后，根据专家课程的匹配度、适用性，以及对于参与社会活动的积极性与配合度，每年确定约3000位专家参与。</w:t>
      </w:r>
    </w:p>
    <w:p>
      <w:pPr>
        <w:pStyle w:val="6"/>
        <w:spacing w:before="0" w:beforeAutospacing="0" w:after="0" w:afterAutospacing="0" w:line="360" w:lineRule="auto"/>
      </w:pPr>
      <w:r>
        <w:rPr>
          <w:rFonts w:hint="eastAsia"/>
          <w:b/>
          <w:bCs/>
        </w:rPr>
        <w:t>（</w:t>
      </w:r>
      <w:r>
        <w:rPr>
          <w:b/>
          <w:bCs/>
        </w:rPr>
        <w:t>4</w:t>
      </w:r>
      <w:r>
        <w:rPr>
          <w:rFonts w:hint="eastAsia"/>
          <w:b/>
          <w:bCs/>
        </w:rPr>
        <w:t>）专家持续合作机制：</w:t>
      </w:r>
      <w:r>
        <w:rPr>
          <w:rFonts w:hint="eastAsia"/>
        </w:rPr>
        <w:t>每一期项目结束后，根据项目中专家课程的适用性和受欢迎程度，选择一批专家继续合作，并根据基层需要，再挑选一批专家加入。</w:t>
      </w:r>
    </w:p>
    <w:p>
      <w:pPr>
        <w:pStyle w:val="6"/>
        <w:spacing w:before="0" w:beforeAutospacing="0" w:after="0" w:afterAutospacing="0" w:line="360" w:lineRule="auto"/>
        <w:rPr>
          <w:b/>
          <w:sz w:val="28"/>
        </w:rPr>
      </w:pPr>
    </w:p>
    <w:p>
      <w:pPr>
        <w:spacing w:line="360" w:lineRule="auto"/>
        <w:rPr>
          <w:rFonts w:ascii="宋体" w:hAnsi="宋体"/>
          <w:b/>
          <w:sz w:val="28"/>
        </w:rPr>
      </w:pPr>
      <w:r>
        <w:rPr>
          <w:rFonts w:hint="eastAsia" w:ascii="微软雅黑" w:hAnsi="微软雅黑" w:eastAsia="微软雅黑"/>
          <w:b/>
          <w:sz w:val="28"/>
        </w:rPr>
        <w:t>二、项目目标</w:t>
      </w:r>
    </w:p>
    <w:p>
      <w:pPr>
        <w:pStyle w:val="2"/>
        <w:rPr>
          <w:rFonts w:asciiTheme="minorEastAsia" w:hAnsiTheme="minorEastAsia" w:eastAsiaTheme="minorEastAsia" w:cstheme="minorEastAsia"/>
          <w:kern w:val="0"/>
          <w:sz w:val="24"/>
        </w:rPr>
      </w:pPr>
      <w:bookmarkStart w:id="2" w:name="_Hlk64984228"/>
    </w:p>
    <w:p>
      <w:pPr>
        <w:pStyle w:val="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通过组织动员东部地区及大中城市医疗专家参与培训讲座、录制视频和义诊帮扶，在线培训中西部地区县级医院骨干人才和基层医疗队伍，项目区县级医院医疗服务能力和可及性进一步提升，基层医生专业能力和诊疗水平进一步提升，促进城乡、区域间卫生资源配置逐步均衡。</w:t>
      </w:r>
    </w:p>
    <w:p>
      <w:pPr>
        <w:pStyle w:val="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w:t>
      </w:r>
      <w:r>
        <w:rPr>
          <w:rFonts w:asciiTheme="minorEastAsia" w:hAnsiTheme="minorEastAsia" w:eastAsiaTheme="minorEastAsia" w:cstheme="minorEastAsia"/>
          <w:color w:val="auto"/>
          <w:sz w:val="24"/>
        </w:rPr>
        <w:t>2022</w:t>
      </w:r>
      <w:r>
        <w:rPr>
          <w:rFonts w:hint="eastAsia" w:asciiTheme="minorEastAsia" w:hAnsiTheme="minorEastAsia" w:eastAsiaTheme="minorEastAsia" w:cstheme="minorEastAsia"/>
          <w:color w:val="auto"/>
          <w:sz w:val="24"/>
        </w:rPr>
        <w:t>年</w:t>
      </w:r>
      <w:r>
        <w:rPr>
          <w:rFonts w:asciiTheme="minorEastAsia" w:hAnsiTheme="minorEastAsia" w:eastAsiaTheme="minorEastAsia" w:cstheme="minorEastAsia"/>
          <w:color w:val="auto"/>
          <w:sz w:val="24"/>
        </w:rPr>
        <w:t>-2027</w:t>
      </w:r>
      <w:r>
        <w:rPr>
          <w:rFonts w:hint="eastAsia" w:asciiTheme="minorEastAsia" w:hAnsiTheme="minorEastAsia" w:eastAsiaTheme="minorEastAsia" w:cstheme="minorEastAsia"/>
          <w:color w:val="auto"/>
          <w:sz w:val="24"/>
        </w:rPr>
        <w:t>年</w:t>
      </w:r>
      <w:r>
        <w:rPr>
          <w:rFonts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rPr>
        <w:t>个年度内，共邀请</w:t>
      </w:r>
      <w:r>
        <w:rPr>
          <w:rFonts w:hint="eastAsia" w:asciiTheme="minorEastAsia" w:hAnsiTheme="minorEastAsia" w:eastAsiaTheme="minorEastAsia" w:cstheme="minorEastAsia"/>
          <w:color w:val="auto"/>
          <w:sz w:val="24"/>
          <w:highlight w:val="yellow"/>
        </w:rPr>
        <w:t>不少于科室位专家</w:t>
      </w:r>
      <w:r>
        <w:rPr>
          <w:rFonts w:hint="eastAsia" w:asciiTheme="minorEastAsia" w:hAnsiTheme="minorEastAsia" w:eastAsiaTheme="minorEastAsia" w:cstheme="minorEastAsia"/>
          <w:color w:val="auto"/>
          <w:sz w:val="24"/>
        </w:rPr>
        <w:t>进行视频录制；邀请</w:t>
      </w:r>
      <w:r>
        <w:rPr>
          <w:rFonts w:hint="eastAsia" w:asciiTheme="minorEastAsia" w:hAnsiTheme="minorEastAsia" w:eastAsiaTheme="minorEastAsia" w:cstheme="minorEastAsia"/>
          <w:color w:val="auto"/>
          <w:sz w:val="24"/>
          <w:highlight w:val="yellow"/>
        </w:rPr>
        <w:t>不少于科室位专家</w:t>
      </w:r>
      <w:r>
        <w:rPr>
          <w:rFonts w:hint="eastAsia" w:asciiTheme="minorEastAsia" w:hAnsiTheme="minorEastAsia" w:eastAsiaTheme="minorEastAsia" w:cstheme="minorEastAsia"/>
          <w:color w:val="auto"/>
          <w:sz w:val="24"/>
        </w:rPr>
        <w:t>参与线上直播；邀请</w:t>
      </w:r>
      <w:r>
        <w:rPr>
          <w:rFonts w:hint="eastAsia" w:asciiTheme="minorEastAsia" w:hAnsiTheme="minorEastAsia" w:eastAsiaTheme="minorEastAsia" w:cstheme="minorEastAsia"/>
          <w:color w:val="auto"/>
          <w:sz w:val="24"/>
          <w:highlight w:val="yellow"/>
        </w:rPr>
        <w:t>不少于科室位</w:t>
      </w:r>
      <w:r>
        <w:rPr>
          <w:rFonts w:hint="eastAsia" w:asciiTheme="minorEastAsia" w:hAnsiTheme="minorEastAsia" w:eastAsiaTheme="minorEastAsia" w:cstheme="minorEastAsia"/>
          <w:color w:val="auto"/>
          <w:sz w:val="24"/>
        </w:rPr>
        <w:t>专家参与线上义诊；邀请</w:t>
      </w:r>
      <w:r>
        <w:rPr>
          <w:rFonts w:hint="eastAsia" w:asciiTheme="minorEastAsia" w:hAnsiTheme="minorEastAsia" w:eastAsiaTheme="minorEastAsia" w:cstheme="minorEastAsia"/>
          <w:color w:val="auto"/>
          <w:sz w:val="24"/>
          <w:highlight w:val="yellow"/>
        </w:rPr>
        <w:t>不少于科室位</w:t>
      </w:r>
      <w:r>
        <w:rPr>
          <w:rFonts w:hint="eastAsia" w:asciiTheme="minorEastAsia" w:hAnsiTheme="minorEastAsia" w:eastAsiaTheme="minorEastAsia" w:cstheme="minorEastAsia"/>
          <w:color w:val="auto"/>
          <w:sz w:val="24"/>
        </w:rPr>
        <w:t>专家参与线下义诊；邀</w:t>
      </w:r>
      <w:r>
        <w:rPr>
          <w:rFonts w:hint="eastAsia" w:asciiTheme="minorEastAsia" w:hAnsiTheme="minorEastAsia" w:eastAsiaTheme="minorEastAsia" w:cstheme="minorEastAsia"/>
          <w:color w:val="auto"/>
          <w:sz w:val="24"/>
          <w:highlight w:val="yellow"/>
        </w:rPr>
        <w:t>请位专家参</w:t>
      </w:r>
      <w:r>
        <w:rPr>
          <w:rFonts w:hint="eastAsia" w:asciiTheme="minorEastAsia" w:hAnsiTheme="minorEastAsia" w:eastAsiaTheme="minorEastAsia" w:cstheme="minorEastAsia"/>
          <w:color w:val="auto"/>
          <w:sz w:val="24"/>
        </w:rPr>
        <w:t>与相关课题。平台硬件方面</w:t>
      </w:r>
      <w:r>
        <w:rPr>
          <w:rFonts w:hint="eastAsia" w:asciiTheme="minorEastAsia" w:hAnsiTheme="minorEastAsia" w:eastAsiaTheme="minorEastAsia" w:cstheme="minorEastAsia"/>
          <w:color w:val="auto"/>
          <w:sz w:val="24"/>
          <w:highlight w:val="yellow"/>
        </w:rPr>
        <w:t>可满足省县位医生</w:t>
      </w:r>
      <w:r>
        <w:rPr>
          <w:rFonts w:hint="eastAsia" w:asciiTheme="minorEastAsia" w:hAnsiTheme="minorEastAsia" w:eastAsiaTheme="minorEastAsia" w:cstheme="minorEastAsia"/>
          <w:color w:val="auto"/>
          <w:sz w:val="24"/>
        </w:rPr>
        <w:t>的学习需求。</w:t>
      </w:r>
      <w:bookmarkEnd w:id="2"/>
    </w:p>
    <w:p>
      <w:pPr>
        <w:pStyle w:val="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Hans"/>
        </w:rPr>
        <w:t>其中</w:t>
      </w:r>
      <w:r>
        <w:rPr>
          <w:rFonts w:hint="default" w:asciiTheme="minorEastAsia" w:hAnsiTheme="minorEastAsia" w:eastAsiaTheme="minorEastAsia" w:cstheme="minorEastAsia"/>
          <w:color w:val="auto"/>
          <w:sz w:val="24"/>
          <w:lang w:eastAsia="zh-Hans"/>
        </w:rPr>
        <w:t>2022-2023</w:t>
      </w:r>
      <w:r>
        <w:rPr>
          <w:rFonts w:hint="eastAsia" w:asciiTheme="minorEastAsia" w:hAnsiTheme="minorEastAsia" w:eastAsiaTheme="minorEastAsia" w:cstheme="minorEastAsia"/>
          <w:color w:val="auto"/>
          <w:sz w:val="24"/>
          <w:lang w:val="en-US" w:eastAsia="zh-Hans"/>
        </w:rPr>
        <w:t>年度内，</w:t>
      </w:r>
      <w:r>
        <w:rPr>
          <w:rFonts w:hint="eastAsia" w:asciiTheme="minorEastAsia" w:hAnsiTheme="minorEastAsia" w:eastAsiaTheme="minorEastAsia" w:cstheme="minorEastAsia"/>
          <w:color w:val="auto"/>
          <w:sz w:val="24"/>
        </w:rPr>
        <w:t>共邀请</w:t>
      </w:r>
      <w:r>
        <w:rPr>
          <w:rFonts w:hint="eastAsia" w:asciiTheme="minorEastAsia" w:hAnsiTheme="minorEastAsia" w:eastAsiaTheme="minorEastAsia" w:cstheme="minorEastAsia"/>
          <w:color w:val="auto"/>
          <w:sz w:val="24"/>
          <w:highlight w:val="yellow"/>
        </w:rPr>
        <w:t>不少于科室位专家</w:t>
      </w:r>
      <w:r>
        <w:rPr>
          <w:rFonts w:hint="eastAsia" w:asciiTheme="minorEastAsia" w:hAnsiTheme="minorEastAsia" w:eastAsiaTheme="minorEastAsia" w:cstheme="minorEastAsia"/>
          <w:color w:val="auto"/>
          <w:sz w:val="24"/>
        </w:rPr>
        <w:t>进行视频录制；邀请</w:t>
      </w:r>
      <w:r>
        <w:rPr>
          <w:rFonts w:hint="eastAsia" w:asciiTheme="minorEastAsia" w:hAnsiTheme="minorEastAsia" w:eastAsiaTheme="minorEastAsia" w:cstheme="minorEastAsia"/>
          <w:color w:val="auto"/>
          <w:sz w:val="24"/>
          <w:highlight w:val="yellow"/>
        </w:rPr>
        <w:t>不少于科室位专家</w:t>
      </w:r>
      <w:r>
        <w:rPr>
          <w:rFonts w:hint="eastAsia" w:asciiTheme="minorEastAsia" w:hAnsiTheme="minorEastAsia" w:eastAsiaTheme="minorEastAsia" w:cstheme="minorEastAsia"/>
          <w:color w:val="auto"/>
          <w:sz w:val="24"/>
        </w:rPr>
        <w:t>参与线上直播；邀请</w:t>
      </w:r>
      <w:r>
        <w:rPr>
          <w:rFonts w:hint="eastAsia" w:asciiTheme="minorEastAsia" w:hAnsiTheme="minorEastAsia" w:eastAsiaTheme="minorEastAsia" w:cstheme="minorEastAsia"/>
          <w:color w:val="auto"/>
          <w:sz w:val="24"/>
          <w:highlight w:val="yellow"/>
        </w:rPr>
        <w:t>不少于科室位</w:t>
      </w:r>
      <w:r>
        <w:rPr>
          <w:rFonts w:hint="eastAsia" w:asciiTheme="minorEastAsia" w:hAnsiTheme="minorEastAsia" w:eastAsiaTheme="minorEastAsia" w:cstheme="minorEastAsia"/>
          <w:color w:val="auto"/>
          <w:sz w:val="24"/>
        </w:rPr>
        <w:t>专家参与线上义诊；邀请</w:t>
      </w:r>
      <w:r>
        <w:rPr>
          <w:rFonts w:hint="eastAsia" w:asciiTheme="minorEastAsia" w:hAnsiTheme="minorEastAsia" w:eastAsiaTheme="minorEastAsia" w:cstheme="minorEastAsia"/>
          <w:color w:val="auto"/>
          <w:sz w:val="24"/>
          <w:highlight w:val="yellow"/>
        </w:rPr>
        <w:t>不少于科室位</w:t>
      </w:r>
      <w:r>
        <w:rPr>
          <w:rFonts w:hint="eastAsia" w:asciiTheme="minorEastAsia" w:hAnsiTheme="minorEastAsia" w:eastAsiaTheme="minorEastAsia" w:cstheme="minorEastAsia"/>
          <w:color w:val="auto"/>
          <w:sz w:val="24"/>
        </w:rPr>
        <w:t>专家参与线下义诊；邀</w:t>
      </w:r>
      <w:r>
        <w:rPr>
          <w:rFonts w:hint="eastAsia" w:asciiTheme="minorEastAsia" w:hAnsiTheme="minorEastAsia" w:eastAsiaTheme="minorEastAsia" w:cstheme="minorEastAsia"/>
          <w:color w:val="auto"/>
          <w:sz w:val="24"/>
          <w:highlight w:val="yellow"/>
        </w:rPr>
        <w:t>请位专家参</w:t>
      </w:r>
      <w:r>
        <w:rPr>
          <w:rFonts w:hint="eastAsia" w:asciiTheme="minorEastAsia" w:hAnsiTheme="minorEastAsia" w:eastAsiaTheme="minorEastAsia" w:cstheme="minorEastAsia"/>
          <w:color w:val="auto"/>
          <w:sz w:val="24"/>
        </w:rPr>
        <w:t>与相关课题。平台硬件方面</w:t>
      </w:r>
      <w:r>
        <w:rPr>
          <w:rFonts w:hint="eastAsia" w:asciiTheme="minorEastAsia" w:hAnsiTheme="minorEastAsia" w:eastAsiaTheme="minorEastAsia" w:cstheme="minorEastAsia"/>
          <w:color w:val="auto"/>
          <w:sz w:val="24"/>
          <w:highlight w:val="yellow"/>
        </w:rPr>
        <w:t>可满足省县位医生</w:t>
      </w:r>
      <w:r>
        <w:rPr>
          <w:rFonts w:hint="eastAsia" w:asciiTheme="minorEastAsia" w:hAnsiTheme="minorEastAsia" w:eastAsiaTheme="minorEastAsia" w:cstheme="minorEastAsia"/>
          <w:color w:val="auto"/>
          <w:sz w:val="24"/>
        </w:rPr>
        <w:t>的学习需求。</w:t>
      </w:r>
    </w:p>
    <w:p>
      <w:pPr>
        <w:pStyle w:val="2"/>
        <w:ind w:firstLine="600" w:firstLineChars="250"/>
        <w:rPr>
          <w:rFonts w:hint="eastAsia" w:asciiTheme="minorEastAsia" w:hAnsiTheme="minorEastAsia" w:eastAsiaTheme="minorEastAsia" w:cstheme="minorEastAsia"/>
          <w:kern w:val="0"/>
          <w:sz w:val="24"/>
          <w:lang w:val="en-US" w:eastAsia="zh-Hans"/>
        </w:rPr>
      </w:pPr>
    </w:p>
    <w:p>
      <w:pPr>
        <w:tabs>
          <w:tab w:val="left" w:pos="312"/>
        </w:tabs>
        <w:spacing w:beforeLines="50"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年度分目标</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pStyle w:val="2"/>
        <w:spacing w:line="360" w:lineRule="auto"/>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rPr>
        <w:t>、</w:t>
      </w:r>
    </w:p>
    <w:p>
      <w:pPr>
        <w:pStyle w:val="2"/>
        <w:spacing w:line="360" w:lineRule="auto"/>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p>
      <w:pPr>
        <w:pStyle w:val="2"/>
        <w:spacing w:line="360" w:lineRule="auto"/>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rPr>
        <w:t>、</w:t>
      </w:r>
    </w:p>
    <w:p>
      <w:pPr>
        <w:pStyle w:val="2"/>
        <w:spacing w:line="360" w:lineRule="auto"/>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rPr>
        <w:t>、</w:t>
      </w:r>
    </w:p>
    <w:p>
      <w:pPr>
        <w:pStyle w:val="2"/>
      </w:pPr>
    </w:p>
    <w:p>
      <w:pPr>
        <w:pStyle w:val="6"/>
        <w:spacing w:before="0" w:beforeAutospacing="0" w:after="0" w:afterAutospacing="0" w:line="360" w:lineRule="auto"/>
        <w:rPr>
          <w:b/>
          <w:bCs/>
          <w:sz w:val="28"/>
          <w:szCs w:val="28"/>
          <w:highlight w:val="yellow"/>
        </w:rPr>
      </w:pPr>
      <w:r>
        <w:rPr>
          <w:rFonts w:hint="eastAsia" w:ascii="微软雅黑" w:hAnsi="微软雅黑" w:eastAsia="微软雅黑"/>
          <w:b/>
          <w:bCs/>
          <w:sz w:val="28"/>
          <w:szCs w:val="28"/>
          <w:highlight w:val="yellow"/>
        </w:rPr>
        <w:t>三、项目执行策略</w:t>
      </w:r>
    </w:p>
    <w:p>
      <w:pPr>
        <w:pStyle w:val="6"/>
        <w:spacing w:before="0" w:beforeAutospacing="0" w:after="0" w:afterAutospacing="0" w:line="360" w:lineRule="auto"/>
        <w:rPr>
          <w:b/>
          <w:bCs/>
        </w:rPr>
      </w:pPr>
      <w:r>
        <w:rPr>
          <w:rFonts w:hint="eastAsia"/>
          <w:b/>
          <w:bCs/>
        </w:rPr>
        <w:t>1.产出成果一：</w:t>
      </w:r>
      <w:r>
        <w:rPr>
          <w:rFonts w:hint="eastAsia"/>
          <w:b/>
          <w:bCs/>
          <w:highlight w:val="yellow"/>
        </w:rPr>
        <w:t>分目标一</w:t>
      </w:r>
    </w:p>
    <w:p>
      <w:pPr>
        <w:pStyle w:val="6"/>
        <w:spacing w:before="0" w:beforeAutospacing="0" w:after="0" w:afterAutospacing="0" w:line="360" w:lineRule="auto"/>
      </w:pPr>
      <w:bookmarkStart w:id="3" w:name="_Hlk78704814"/>
      <w:r>
        <w:rPr>
          <w:rFonts w:hint="eastAsia"/>
          <w:highlight w:val="yellow"/>
        </w:rPr>
        <w:t>执行策略：分点列出</w:t>
      </w:r>
      <w:bookmarkEnd w:id="3"/>
    </w:p>
    <w:p>
      <w:pPr>
        <w:pStyle w:val="6"/>
        <w:spacing w:before="0" w:beforeAutospacing="0" w:after="0" w:afterAutospacing="0" w:line="360" w:lineRule="auto"/>
      </w:pPr>
    </w:p>
    <w:p>
      <w:pPr>
        <w:pStyle w:val="6"/>
        <w:spacing w:before="0" w:beforeAutospacing="0" w:after="0" w:afterAutospacing="0" w:line="360" w:lineRule="auto"/>
        <w:rPr>
          <w:b/>
          <w:bCs/>
        </w:rPr>
      </w:pPr>
      <w:r>
        <w:rPr>
          <w:rFonts w:hint="eastAsia"/>
          <w:b/>
          <w:bCs/>
        </w:rPr>
        <w:t>2.产出成果二：分目标二</w:t>
      </w:r>
    </w:p>
    <w:p>
      <w:pPr>
        <w:pStyle w:val="6"/>
        <w:spacing w:before="0" w:beforeAutospacing="0" w:after="0" w:afterAutospacing="0" w:line="360" w:lineRule="auto"/>
      </w:pPr>
      <w:r>
        <w:rPr>
          <w:rFonts w:hint="eastAsia"/>
          <w:highlight w:val="yellow"/>
        </w:rPr>
        <w:t>执行策略：分点列出</w:t>
      </w:r>
    </w:p>
    <w:p>
      <w:pPr>
        <w:pStyle w:val="6"/>
        <w:spacing w:before="0" w:beforeAutospacing="0" w:after="0" w:afterAutospacing="0" w:line="360" w:lineRule="auto"/>
      </w:pPr>
    </w:p>
    <w:p>
      <w:pPr>
        <w:pStyle w:val="6"/>
        <w:spacing w:before="0" w:beforeAutospacing="0" w:after="0" w:afterAutospacing="0" w:line="360" w:lineRule="auto"/>
        <w:rPr>
          <w:b/>
          <w:bCs/>
        </w:rPr>
      </w:pPr>
      <w:r>
        <w:rPr>
          <w:rFonts w:hint="eastAsia"/>
          <w:b/>
          <w:bCs/>
        </w:rPr>
        <w:t>3.产出成果三：分目标三</w:t>
      </w:r>
    </w:p>
    <w:p>
      <w:pPr>
        <w:pStyle w:val="6"/>
        <w:spacing w:before="0" w:beforeAutospacing="0" w:after="0" w:afterAutospacing="0" w:line="360" w:lineRule="auto"/>
      </w:pPr>
      <w:r>
        <w:rPr>
          <w:rFonts w:hint="eastAsia"/>
          <w:highlight w:val="yellow"/>
        </w:rPr>
        <w:t>执行策略：分点列出</w:t>
      </w:r>
    </w:p>
    <w:p>
      <w:pPr>
        <w:pStyle w:val="6"/>
        <w:spacing w:before="0" w:beforeAutospacing="0" w:after="0" w:afterAutospacing="0" w:line="360" w:lineRule="auto"/>
        <w:rPr>
          <w:b/>
          <w:bCs/>
        </w:rPr>
      </w:pPr>
    </w:p>
    <w:p>
      <w:pPr>
        <w:pStyle w:val="6"/>
        <w:spacing w:before="0" w:beforeAutospacing="0" w:after="0" w:afterAutospacing="0" w:line="360" w:lineRule="auto"/>
      </w:pPr>
      <w:r>
        <w:rPr>
          <w:rFonts w:hint="eastAsia"/>
          <w:b/>
          <w:bCs/>
        </w:rPr>
        <w:t>4.产出成果四：分目标四</w:t>
      </w:r>
    </w:p>
    <w:p>
      <w:pPr>
        <w:pStyle w:val="6"/>
        <w:spacing w:before="0" w:beforeAutospacing="0" w:after="0" w:afterAutospacing="0" w:line="360" w:lineRule="auto"/>
        <w:rPr>
          <w:b/>
          <w:bCs/>
        </w:rPr>
      </w:pPr>
    </w:p>
    <w:p>
      <w:pPr>
        <w:pStyle w:val="6"/>
        <w:numPr>
          <w:ilvl w:val="0"/>
          <w:numId w:val="3"/>
        </w:numPr>
        <w:spacing w:before="0" w:beforeAutospacing="0" w:after="0" w:afterAutospacing="0" w:line="360" w:lineRule="auto"/>
        <w:rPr>
          <w:rFonts w:ascii="微软雅黑" w:hAnsi="微软雅黑" w:eastAsia="微软雅黑"/>
          <w:b/>
          <w:bCs/>
          <w:sz w:val="28"/>
          <w:szCs w:val="28"/>
          <w:highlight w:val="yellow"/>
        </w:rPr>
      </w:pPr>
      <w:r>
        <w:rPr>
          <w:rFonts w:hint="eastAsia" w:ascii="微软雅黑" w:hAnsi="微软雅黑" w:eastAsia="微软雅黑"/>
          <w:b/>
          <w:bCs/>
          <w:sz w:val="28"/>
          <w:szCs w:val="28"/>
          <w:highlight w:val="yellow"/>
        </w:rPr>
        <w:t>项目执行计划</w:t>
      </w:r>
    </w:p>
    <w:p>
      <w:pPr>
        <w:pStyle w:val="6"/>
        <w:spacing w:before="0" w:beforeAutospacing="0" w:after="0" w:afterAutospacing="0" w:line="360" w:lineRule="auto"/>
        <w:rPr>
          <w:rFonts w:ascii="微软雅黑" w:hAnsi="微软雅黑" w:eastAsia="微软雅黑"/>
          <w:b/>
          <w:bCs/>
          <w:sz w:val="28"/>
          <w:szCs w:val="28"/>
          <w:highlight w:val="yellow"/>
        </w:rPr>
      </w:pPr>
      <w:r>
        <w:rPr>
          <w:rFonts w:hint="eastAsia" w:ascii="微软雅黑" w:hAnsi="微软雅黑" w:eastAsia="微软雅黑"/>
          <w:b/>
          <w:bCs/>
          <w:sz w:val="28"/>
          <w:szCs w:val="28"/>
          <w:highlight w:val="yellow"/>
        </w:rPr>
        <w:t>第一年度</w:t>
      </w:r>
    </w:p>
    <w:tbl>
      <w:tblPr>
        <w:tblStyle w:val="10"/>
        <w:tblW w:w="1003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734"/>
        <w:gridCol w:w="626"/>
        <w:gridCol w:w="612"/>
        <w:gridCol w:w="613"/>
        <w:gridCol w:w="748"/>
        <w:gridCol w:w="735"/>
        <w:gridCol w:w="802"/>
        <w:gridCol w:w="667"/>
        <w:gridCol w:w="639"/>
        <w:gridCol w:w="654"/>
        <w:gridCol w:w="653"/>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0" w:type="dxa"/>
            <w:shd w:val="clear" w:color="auto" w:fill="auto"/>
          </w:tcPr>
          <w:p>
            <w:pPr>
              <w:pStyle w:val="6"/>
              <w:spacing w:before="0" w:beforeAutospacing="0" w:after="0" w:afterAutospacing="0" w:line="360" w:lineRule="auto"/>
              <w:rPr>
                <w:b/>
                <w:bCs/>
              </w:rPr>
            </w:pPr>
            <w:r>
              <w:rPr>
                <w:rFonts w:hint="eastAsia"/>
                <w:b/>
                <w:bCs/>
              </w:rPr>
              <w:t>内容</w:t>
            </w:r>
          </w:p>
        </w:tc>
        <w:tc>
          <w:tcPr>
            <w:tcW w:w="734" w:type="dxa"/>
          </w:tcPr>
          <w:p>
            <w:pPr>
              <w:pStyle w:val="6"/>
              <w:spacing w:before="0" w:beforeAutospacing="0" w:after="0" w:afterAutospacing="0" w:line="360" w:lineRule="auto"/>
              <w:rPr>
                <w:b/>
                <w:bCs/>
                <w:highlight w:val="yellow"/>
              </w:rPr>
            </w:pPr>
            <w:r>
              <w:rPr>
                <w:b/>
                <w:bCs/>
                <w:highlight w:val="yellow"/>
              </w:rPr>
              <w:t>6</w:t>
            </w:r>
            <w:r>
              <w:rPr>
                <w:rFonts w:hint="eastAsia"/>
                <w:b/>
                <w:bCs/>
                <w:highlight w:val="yellow"/>
              </w:rPr>
              <w:t>月</w:t>
            </w:r>
          </w:p>
        </w:tc>
        <w:tc>
          <w:tcPr>
            <w:tcW w:w="626" w:type="dxa"/>
          </w:tcPr>
          <w:p>
            <w:pPr>
              <w:pStyle w:val="6"/>
              <w:spacing w:before="0" w:beforeAutospacing="0" w:after="0" w:afterAutospacing="0" w:line="360" w:lineRule="auto"/>
              <w:rPr>
                <w:b/>
                <w:bCs/>
                <w:highlight w:val="yellow"/>
              </w:rPr>
            </w:pPr>
            <w:r>
              <w:rPr>
                <w:b/>
                <w:bCs/>
                <w:highlight w:val="yellow"/>
              </w:rPr>
              <w:t>7</w:t>
            </w:r>
            <w:r>
              <w:rPr>
                <w:rFonts w:hint="eastAsia"/>
                <w:b/>
                <w:bCs/>
                <w:highlight w:val="yellow"/>
              </w:rPr>
              <w:t>月</w:t>
            </w:r>
          </w:p>
        </w:tc>
        <w:tc>
          <w:tcPr>
            <w:tcW w:w="612" w:type="dxa"/>
          </w:tcPr>
          <w:p>
            <w:pPr>
              <w:pStyle w:val="6"/>
              <w:spacing w:before="0" w:beforeAutospacing="0" w:after="0" w:afterAutospacing="0" w:line="360" w:lineRule="auto"/>
              <w:rPr>
                <w:b/>
                <w:bCs/>
                <w:highlight w:val="yellow"/>
              </w:rPr>
            </w:pPr>
            <w:r>
              <w:rPr>
                <w:b/>
                <w:bCs/>
                <w:highlight w:val="yellow"/>
              </w:rPr>
              <w:t>8</w:t>
            </w:r>
            <w:r>
              <w:rPr>
                <w:rFonts w:hint="eastAsia"/>
                <w:b/>
                <w:bCs/>
                <w:highlight w:val="yellow"/>
              </w:rPr>
              <w:t>月</w:t>
            </w:r>
          </w:p>
        </w:tc>
        <w:tc>
          <w:tcPr>
            <w:tcW w:w="613" w:type="dxa"/>
          </w:tcPr>
          <w:p>
            <w:pPr>
              <w:pStyle w:val="6"/>
              <w:spacing w:before="0" w:beforeAutospacing="0" w:after="0" w:afterAutospacing="0" w:line="360" w:lineRule="auto"/>
              <w:rPr>
                <w:b/>
                <w:bCs/>
                <w:highlight w:val="yellow"/>
              </w:rPr>
            </w:pPr>
            <w:r>
              <w:rPr>
                <w:b/>
                <w:bCs/>
                <w:highlight w:val="yellow"/>
              </w:rPr>
              <w:t>9</w:t>
            </w:r>
            <w:r>
              <w:rPr>
                <w:rFonts w:hint="eastAsia"/>
                <w:b/>
                <w:bCs/>
                <w:highlight w:val="yellow"/>
              </w:rPr>
              <w:t>月</w:t>
            </w:r>
          </w:p>
        </w:tc>
        <w:tc>
          <w:tcPr>
            <w:tcW w:w="748" w:type="dxa"/>
          </w:tcPr>
          <w:p>
            <w:pPr>
              <w:pStyle w:val="6"/>
              <w:spacing w:before="0" w:beforeAutospacing="0" w:after="0" w:afterAutospacing="0" w:line="360" w:lineRule="auto"/>
              <w:rPr>
                <w:b/>
                <w:bCs/>
                <w:highlight w:val="yellow"/>
              </w:rPr>
            </w:pPr>
            <w:r>
              <w:rPr>
                <w:b/>
                <w:bCs/>
                <w:highlight w:val="yellow"/>
              </w:rPr>
              <w:t>10</w:t>
            </w:r>
            <w:r>
              <w:rPr>
                <w:rFonts w:hint="eastAsia"/>
                <w:b/>
                <w:bCs/>
                <w:highlight w:val="yellow"/>
              </w:rPr>
              <w:t>月</w:t>
            </w:r>
          </w:p>
        </w:tc>
        <w:tc>
          <w:tcPr>
            <w:tcW w:w="735" w:type="dxa"/>
          </w:tcPr>
          <w:p>
            <w:pPr>
              <w:pStyle w:val="6"/>
              <w:spacing w:before="0" w:beforeAutospacing="0" w:after="0" w:afterAutospacing="0" w:line="360" w:lineRule="auto"/>
              <w:rPr>
                <w:b/>
                <w:bCs/>
                <w:highlight w:val="yellow"/>
              </w:rPr>
            </w:pPr>
            <w:r>
              <w:rPr>
                <w:b/>
                <w:bCs/>
                <w:highlight w:val="yellow"/>
              </w:rPr>
              <w:t>11</w:t>
            </w:r>
            <w:r>
              <w:rPr>
                <w:rFonts w:hint="eastAsia"/>
                <w:b/>
                <w:bCs/>
                <w:highlight w:val="yellow"/>
              </w:rPr>
              <w:t>月</w:t>
            </w:r>
          </w:p>
        </w:tc>
        <w:tc>
          <w:tcPr>
            <w:tcW w:w="802" w:type="dxa"/>
          </w:tcPr>
          <w:p>
            <w:pPr>
              <w:pStyle w:val="6"/>
              <w:spacing w:before="0" w:beforeAutospacing="0" w:after="0" w:afterAutospacing="0" w:line="360" w:lineRule="auto"/>
              <w:rPr>
                <w:b/>
                <w:bCs/>
                <w:highlight w:val="yellow"/>
              </w:rPr>
            </w:pPr>
            <w:r>
              <w:rPr>
                <w:b/>
                <w:bCs/>
                <w:highlight w:val="yellow"/>
              </w:rPr>
              <w:t>12</w:t>
            </w:r>
            <w:r>
              <w:rPr>
                <w:rFonts w:hint="eastAsia"/>
                <w:b/>
                <w:bCs/>
                <w:highlight w:val="yellow"/>
              </w:rPr>
              <w:t>月</w:t>
            </w:r>
          </w:p>
        </w:tc>
        <w:tc>
          <w:tcPr>
            <w:tcW w:w="667" w:type="dxa"/>
          </w:tcPr>
          <w:p>
            <w:pPr>
              <w:pStyle w:val="6"/>
              <w:spacing w:before="0" w:beforeAutospacing="0" w:after="0" w:afterAutospacing="0" w:line="360" w:lineRule="auto"/>
              <w:rPr>
                <w:b/>
                <w:bCs/>
                <w:highlight w:val="yellow"/>
              </w:rPr>
            </w:pPr>
            <w:r>
              <w:rPr>
                <w:b/>
                <w:bCs/>
                <w:highlight w:val="yellow"/>
              </w:rPr>
              <w:t>1</w:t>
            </w:r>
            <w:r>
              <w:rPr>
                <w:rFonts w:hint="eastAsia"/>
                <w:b/>
                <w:bCs/>
                <w:highlight w:val="yellow"/>
              </w:rPr>
              <w:t>月</w:t>
            </w:r>
          </w:p>
        </w:tc>
        <w:tc>
          <w:tcPr>
            <w:tcW w:w="639" w:type="dxa"/>
          </w:tcPr>
          <w:p>
            <w:pPr>
              <w:pStyle w:val="6"/>
              <w:spacing w:before="0" w:beforeAutospacing="0" w:after="0" w:afterAutospacing="0" w:line="360" w:lineRule="auto"/>
              <w:rPr>
                <w:b/>
                <w:bCs/>
                <w:highlight w:val="yellow"/>
              </w:rPr>
            </w:pPr>
            <w:r>
              <w:rPr>
                <w:b/>
                <w:bCs/>
                <w:highlight w:val="yellow"/>
              </w:rPr>
              <w:t>2</w:t>
            </w:r>
            <w:r>
              <w:rPr>
                <w:rFonts w:hint="eastAsia"/>
                <w:b/>
                <w:bCs/>
                <w:highlight w:val="yellow"/>
              </w:rPr>
              <w:t>月</w:t>
            </w:r>
          </w:p>
        </w:tc>
        <w:tc>
          <w:tcPr>
            <w:tcW w:w="654" w:type="dxa"/>
          </w:tcPr>
          <w:p>
            <w:pPr>
              <w:pStyle w:val="6"/>
              <w:spacing w:before="0" w:beforeAutospacing="0" w:after="0" w:afterAutospacing="0" w:line="360" w:lineRule="auto"/>
              <w:rPr>
                <w:b/>
                <w:bCs/>
                <w:highlight w:val="yellow"/>
              </w:rPr>
            </w:pPr>
            <w:r>
              <w:rPr>
                <w:b/>
                <w:bCs/>
                <w:highlight w:val="yellow"/>
              </w:rPr>
              <w:t>3</w:t>
            </w:r>
            <w:r>
              <w:rPr>
                <w:rFonts w:hint="eastAsia"/>
                <w:b/>
                <w:bCs/>
                <w:highlight w:val="yellow"/>
              </w:rPr>
              <w:t>月</w:t>
            </w:r>
          </w:p>
        </w:tc>
        <w:tc>
          <w:tcPr>
            <w:tcW w:w="653" w:type="dxa"/>
          </w:tcPr>
          <w:p>
            <w:pPr>
              <w:pStyle w:val="6"/>
              <w:spacing w:before="0" w:beforeAutospacing="0" w:after="0" w:afterAutospacing="0" w:line="360" w:lineRule="auto"/>
              <w:rPr>
                <w:b/>
                <w:bCs/>
                <w:highlight w:val="yellow"/>
              </w:rPr>
            </w:pPr>
            <w:r>
              <w:rPr>
                <w:b/>
                <w:bCs/>
                <w:highlight w:val="yellow"/>
              </w:rPr>
              <w:t>4</w:t>
            </w:r>
            <w:r>
              <w:rPr>
                <w:rFonts w:hint="eastAsia"/>
                <w:b/>
                <w:bCs/>
                <w:highlight w:val="yellow"/>
              </w:rPr>
              <w:t>月</w:t>
            </w:r>
          </w:p>
        </w:tc>
        <w:tc>
          <w:tcPr>
            <w:tcW w:w="653" w:type="dxa"/>
          </w:tcPr>
          <w:p>
            <w:pPr>
              <w:pStyle w:val="6"/>
              <w:spacing w:before="0" w:beforeAutospacing="0" w:after="0" w:afterAutospacing="0" w:line="360" w:lineRule="auto"/>
              <w:rPr>
                <w:b/>
                <w:bCs/>
                <w:highlight w:val="yellow"/>
              </w:rPr>
            </w:pPr>
            <w:r>
              <w:rPr>
                <w:b/>
                <w:bCs/>
                <w:highlight w:val="yellow"/>
              </w:rPr>
              <w:t>5</w:t>
            </w:r>
            <w:r>
              <w:rPr>
                <w:rFonts w:hint="eastAsia"/>
                <w:b/>
                <w:bCs/>
                <w:highlight w:val="yellow"/>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0" w:type="dxa"/>
            <w:shd w:val="clear" w:color="auto" w:fill="auto"/>
          </w:tcPr>
          <w:p>
            <w:pPr>
              <w:pStyle w:val="6"/>
              <w:spacing w:before="0" w:beforeAutospacing="0" w:after="0" w:afterAutospacing="0" w:line="360" w:lineRule="auto"/>
              <w:rPr>
                <w:b/>
                <w:bCs/>
              </w:rPr>
            </w:pPr>
            <w:r>
              <w:rPr>
                <w:rFonts w:hint="eastAsia"/>
                <w:b/>
                <w:bCs/>
              </w:rPr>
              <w:t>平台搭建</w:t>
            </w:r>
          </w:p>
        </w:tc>
        <w:tc>
          <w:tcPr>
            <w:tcW w:w="734" w:type="dxa"/>
          </w:tcPr>
          <w:p>
            <w:pPr>
              <w:pStyle w:val="6"/>
              <w:spacing w:before="0" w:beforeAutospacing="0" w:after="0" w:afterAutospacing="0" w:line="360" w:lineRule="auto"/>
              <w:rPr>
                <w:b/>
                <w:bCs/>
                <w:highlight w:val="yellow"/>
              </w:rPr>
            </w:pPr>
          </w:p>
        </w:tc>
        <w:tc>
          <w:tcPr>
            <w:tcW w:w="626" w:type="dxa"/>
          </w:tcPr>
          <w:p>
            <w:pPr>
              <w:pStyle w:val="6"/>
              <w:spacing w:before="0" w:beforeAutospacing="0" w:after="0" w:afterAutospacing="0" w:line="360" w:lineRule="auto"/>
              <w:rPr>
                <w:b/>
                <w:bCs/>
                <w:highlight w:val="yellow"/>
              </w:rPr>
            </w:pPr>
          </w:p>
        </w:tc>
        <w:tc>
          <w:tcPr>
            <w:tcW w:w="612" w:type="dxa"/>
          </w:tcPr>
          <w:p>
            <w:pPr>
              <w:pStyle w:val="6"/>
              <w:spacing w:before="0" w:beforeAutospacing="0" w:after="0" w:afterAutospacing="0" w:line="360" w:lineRule="auto"/>
              <w:rPr>
                <w:b/>
                <w:bCs/>
                <w:highlight w:val="yellow"/>
              </w:rPr>
            </w:pPr>
          </w:p>
        </w:tc>
        <w:tc>
          <w:tcPr>
            <w:tcW w:w="613" w:type="dxa"/>
          </w:tcPr>
          <w:p>
            <w:pPr>
              <w:pStyle w:val="6"/>
              <w:spacing w:before="0" w:beforeAutospacing="0" w:after="0" w:afterAutospacing="0" w:line="360" w:lineRule="auto"/>
              <w:rPr>
                <w:b/>
                <w:bCs/>
                <w:highlight w:val="yellow"/>
              </w:rPr>
            </w:pPr>
          </w:p>
        </w:tc>
        <w:tc>
          <w:tcPr>
            <w:tcW w:w="748" w:type="dxa"/>
          </w:tcPr>
          <w:p>
            <w:pPr>
              <w:pStyle w:val="6"/>
              <w:spacing w:before="0" w:beforeAutospacing="0" w:after="0" w:afterAutospacing="0" w:line="360" w:lineRule="auto"/>
              <w:rPr>
                <w:b/>
                <w:bCs/>
                <w:highlight w:val="yellow"/>
              </w:rPr>
            </w:pPr>
          </w:p>
        </w:tc>
        <w:tc>
          <w:tcPr>
            <w:tcW w:w="735" w:type="dxa"/>
          </w:tcPr>
          <w:p>
            <w:pPr>
              <w:pStyle w:val="6"/>
              <w:spacing w:before="0" w:beforeAutospacing="0" w:after="0" w:afterAutospacing="0" w:line="360" w:lineRule="auto"/>
              <w:rPr>
                <w:b/>
                <w:bCs/>
                <w:highlight w:val="yellow"/>
              </w:rPr>
            </w:pPr>
          </w:p>
        </w:tc>
        <w:tc>
          <w:tcPr>
            <w:tcW w:w="802" w:type="dxa"/>
          </w:tcPr>
          <w:p>
            <w:pPr>
              <w:pStyle w:val="6"/>
              <w:spacing w:before="0" w:beforeAutospacing="0" w:after="0" w:afterAutospacing="0" w:line="360" w:lineRule="auto"/>
              <w:rPr>
                <w:b/>
                <w:bCs/>
                <w:highlight w:val="yellow"/>
              </w:rPr>
            </w:pPr>
          </w:p>
        </w:tc>
        <w:tc>
          <w:tcPr>
            <w:tcW w:w="667" w:type="dxa"/>
          </w:tcPr>
          <w:p>
            <w:pPr>
              <w:pStyle w:val="6"/>
              <w:spacing w:before="0" w:beforeAutospacing="0" w:after="0" w:afterAutospacing="0" w:line="360" w:lineRule="auto"/>
              <w:rPr>
                <w:b/>
                <w:bCs/>
                <w:highlight w:val="yellow"/>
              </w:rPr>
            </w:pPr>
          </w:p>
        </w:tc>
        <w:tc>
          <w:tcPr>
            <w:tcW w:w="639" w:type="dxa"/>
          </w:tcPr>
          <w:p>
            <w:pPr>
              <w:pStyle w:val="6"/>
              <w:spacing w:before="0" w:beforeAutospacing="0" w:after="0" w:afterAutospacing="0" w:line="360" w:lineRule="auto"/>
              <w:rPr>
                <w:b/>
                <w:bCs/>
                <w:highlight w:val="yellow"/>
              </w:rPr>
            </w:pPr>
          </w:p>
        </w:tc>
        <w:tc>
          <w:tcPr>
            <w:tcW w:w="654"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0" w:type="dxa"/>
            <w:shd w:val="clear" w:color="auto" w:fill="auto"/>
          </w:tcPr>
          <w:p>
            <w:pPr>
              <w:pStyle w:val="6"/>
              <w:spacing w:before="0" w:beforeAutospacing="0" w:after="0" w:afterAutospacing="0" w:line="360" w:lineRule="auto"/>
              <w:rPr>
                <w:b/>
                <w:bCs/>
              </w:rPr>
            </w:pPr>
            <w:r>
              <w:rPr>
                <w:rFonts w:hint="eastAsia"/>
                <w:b/>
                <w:bCs/>
              </w:rPr>
              <w:t>专家库建立</w:t>
            </w:r>
          </w:p>
        </w:tc>
        <w:tc>
          <w:tcPr>
            <w:tcW w:w="734" w:type="dxa"/>
          </w:tcPr>
          <w:p>
            <w:pPr>
              <w:pStyle w:val="6"/>
              <w:spacing w:before="0" w:beforeAutospacing="0" w:after="0" w:afterAutospacing="0" w:line="360" w:lineRule="auto"/>
              <w:rPr>
                <w:b/>
                <w:bCs/>
                <w:highlight w:val="yellow"/>
              </w:rPr>
            </w:pPr>
          </w:p>
        </w:tc>
        <w:tc>
          <w:tcPr>
            <w:tcW w:w="626" w:type="dxa"/>
          </w:tcPr>
          <w:p>
            <w:pPr>
              <w:pStyle w:val="6"/>
              <w:spacing w:before="0" w:beforeAutospacing="0" w:after="0" w:afterAutospacing="0" w:line="360" w:lineRule="auto"/>
              <w:rPr>
                <w:b/>
                <w:bCs/>
                <w:highlight w:val="yellow"/>
              </w:rPr>
            </w:pPr>
          </w:p>
        </w:tc>
        <w:tc>
          <w:tcPr>
            <w:tcW w:w="612" w:type="dxa"/>
          </w:tcPr>
          <w:p>
            <w:pPr>
              <w:pStyle w:val="6"/>
              <w:spacing w:before="0" w:beforeAutospacing="0" w:after="0" w:afterAutospacing="0" w:line="360" w:lineRule="auto"/>
              <w:rPr>
                <w:b/>
                <w:bCs/>
                <w:highlight w:val="yellow"/>
              </w:rPr>
            </w:pPr>
          </w:p>
        </w:tc>
        <w:tc>
          <w:tcPr>
            <w:tcW w:w="613" w:type="dxa"/>
          </w:tcPr>
          <w:p>
            <w:pPr>
              <w:pStyle w:val="6"/>
              <w:spacing w:before="0" w:beforeAutospacing="0" w:after="0" w:afterAutospacing="0" w:line="360" w:lineRule="auto"/>
              <w:rPr>
                <w:b/>
                <w:bCs/>
                <w:highlight w:val="yellow"/>
              </w:rPr>
            </w:pPr>
          </w:p>
        </w:tc>
        <w:tc>
          <w:tcPr>
            <w:tcW w:w="748" w:type="dxa"/>
          </w:tcPr>
          <w:p>
            <w:pPr>
              <w:pStyle w:val="6"/>
              <w:spacing w:before="0" w:beforeAutospacing="0" w:after="0" w:afterAutospacing="0" w:line="360" w:lineRule="auto"/>
              <w:rPr>
                <w:b/>
                <w:bCs/>
                <w:highlight w:val="yellow"/>
              </w:rPr>
            </w:pPr>
          </w:p>
        </w:tc>
        <w:tc>
          <w:tcPr>
            <w:tcW w:w="735" w:type="dxa"/>
          </w:tcPr>
          <w:p>
            <w:pPr>
              <w:pStyle w:val="6"/>
              <w:spacing w:before="0" w:beforeAutospacing="0" w:after="0" w:afterAutospacing="0" w:line="360" w:lineRule="auto"/>
              <w:rPr>
                <w:b/>
                <w:bCs/>
                <w:highlight w:val="yellow"/>
              </w:rPr>
            </w:pPr>
          </w:p>
        </w:tc>
        <w:tc>
          <w:tcPr>
            <w:tcW w:w="802" w:type="dxa"/>
          </w:tcPr>
          <w:p>
            <w:pPr>
              <w:pStyle w:val="6"/>
              <w:spacing w:before="0" w:beforeAutospacing="0" w:after="0" w:afterAutospacing="0" w:line="360" w:lineRule="auto"/>
              <w:rPr>
                <w:b/>
                <w:bCs/>
                <w:highlight w:val="yellow"/>
              </w:rPr>
            </w:pPr>
          </w:p>
        </w:tc>
        <w:tc>
          <w:tcPr>
            <w:tcW w:w="667" w:type="dxa"/>
          </w:tcPr>
          <w:p>
            <w:pPr>
              <w:pStyle w:val="6"/>
              <w:spacing w:before="0" w:beforeAutospacing="0" w:after="0" w:afterAutospacing="0" w:line="360" w:lineRule="auto"/>
              <w:rPr>
                <w:b/>
                <w:bCs/>
                <w:highlight w:val="yellow"/>
              </w:rPr>
            </w:pPr>
          </w:p>
        </w:tc>
        <w:tc>
          <w:tcPr>
            <w:tcW w:w="639" w:type="dxa"/>
          </w:tcPr>
          <w:p>
            <w:pPr>
              <w:pStyle w:val="6"/>
              <w:spacing w:before="0" w:beforeAutospacing="0" w:after="0" w:afterAutospacing="0" w:line="360" w:lineRule="auto"/>
              <w:rPr>
                <w:b/>
                <w:bCs/>
                <w:highlight w:val="yellow"/>
              </w:rPr>
            </w:pPr>
          </w:p>
        </w:tc>
        <w:tc>
          <w:tcPr>
            <w:tcW w:w="654"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0" w:type="dxa"/>
            <w:shd w:val="clear" w:color="auto" w:fill="auto"/>
          </w:tcPr>
          <w:p>
            <w:pPr>
              <w:pStyle w:val="6"/>
              <w:spacing w:before="0" w:beforeAutospacing="0" w:after="0" w:afterAutospacing="0" w:line="360" w:lineRule="auto"/>
              <w:rPr>
                <w:b/>
                <w:bCs/>
              </w:rPr>
            </w:pPr>
            <w:r>
              <w:rPr>
                <w:rFonts w:hint="eastAsia"/>
                <w:b/>
                <w:bCs/>
              </w:rPr>
              <w:t>专家沟通</w:t>
            </w:r>
          </w:p>
        </w:tc>
        <w:tc>
          <w:tcPr>
            <w:tcW w:w="734" w:type="dxa"/>
          </w:tcPr>
          <w:p>
            <w:pPr>
              <w:pStyle w:val="6"/>
              <w:spacing w:before="0" w:beforeAutospacing="0" w:after="0" w:afterAutospacing="0" w:line="360" w:lineRule="auto"/>
              <w:rPr>
                <w:b/>
                <w:bCs/>
                <w:highlight w:val="yellow"/>
              </w:rPr>
            </w:pPr>
          </w:p>
        </w:tc>
        <w:tc>
          <w:tcPr>
            <w:tcW w:w="626" w:type="dxa"/>
          </w:tcPr>
          <w:p>
            <w:pPr>
              <w:pStyle w:val="6"/>
              <w:spacing w:before="0" w:beforeAutospacing="0" w:after="0" w:afterAutospacing="0" w:line="360" w:lineRule="auto"/>
              <w:rPr>
                <w:b/>
                <w:bCs/>
                <w:highlight w:val="yellow"/>
              </w:rPr>
            </w:pPr>
          </w:p>
        </w:tc>
        <w:tc>
          <w:tcPr>
            <w:tcW w:w="612" w:type="dxa"/>
          </w:tcPr>
          <w:p>
            <w:pPr>
              <w:pStyle w:val="6"/>
              <w:spacing w:before="0" w:beforeAutospacing="0" w:after="0" w:afterAutospacing="0" w:line="360" w:lineRule="auto"/>
              <w:rPr>
                <w:b/>
                <w:bCs/>
                <w:highlight w:val="yellow"/>
              </w:rPr>
            </w:pPr>
          </w:p>
        </w:tc>
        <w:tc>
          <w:tcPr>
            <w:tcW w:w="613" w:type="dxa"/>
          </w:tcPr>
          <w:p>
            <w:pPr>
              <w:pStyle w:val="6"/>
              <w:spacing w:before="0" w:beforeAutospacing="0" w:after="0" w:afterAutospacing="0" w:line="360" w:lineRule="auto"/>
              <w:rPr>
                <w:b/>
                <w:bCs/>
                <w:highlight w:val="yellow"/>
              </w:rPr>
            </w:pPr>
          </w:p>
        </w:tc>
        <w:tc>
          <w:tcPr>
            <w:tcW w:w="748" w:type="dxa"/>
          </w:tcPr>
          <w:p>
            <w:pPr>
              <w:pStyle w:val="6"/>
              <w:spacing w:before="0" w:beforeAutospacing="0" w:after="0" w:afterAutospacing="0" w:line="360" w:lineRule="auto"/>
              <w:rPr>
                <w:b/>
                <w:bCs/>
                <w:highlight w:val="yellow"/>
              </w:rPr>
            </w:pPr>
          </w:p>
        </w:tc>
        <w:tc>
          <w:tcPr>
            <w:tcW w:w="735" w:type="dxa"/>
          </w:tcPr>
          <w:p>
            <w:pPr>
              <w:pStyle w:val="6"/>
              <w:spacing w:before="0" w:beforeAutospacing="0" w:after="0" w:afterAutospacing="0" w:line="360" w:lineRule="auto"/>
              <w:rPr>
                <w:b/>
                <w:bCs/>
                <w:highlight w:val="yellow"/>
              </w:rPr>
            </w:pPr>
          </w:p>
        </w:tc>
        <w:tc>
          <w:tcPr>
            <w:tcW w:w="802" w:type="dxa"/>
          </w:tcPr>
          <w:p>
            <w:pPr>
              <w:pStyle w:val="6"/>
              <w:spacing w:before="0" w:beforeAutospacing="0" w:after="0" w:afterAutospacing="0" w:line="360" w:lineRule="auto"/>
              <w:rPr>
                <w:b/>
                <w:bCs/>
                <w:highlight w:val="yellow"/>
              </w:rPr>
            </w:pPr>
          </w:p>
        </w:tc>
        <w:tc>
          <w:tcPr>
            <w:tcW w:w="667" w:type="dxa"/>
          </w:tcPr>
          <w:p>
            <w:pPr>
              <w:pStyle w:val="6"/>
              <w:spacing w:before="0" w:beforeAutospacing="0" w:after="0" w:afterAutospacing="0" w:line="360" w:lineRule="auto"/>
              <w:rPr>
                <w:b/>
                <w:bCs/>
                <w:highlight w:val="yellow"/>
              </w:rPr>
            </w:pPr>
          </w:p>
        </w:tc>
        <w:tc>
          <w:tcPr>
            <w:tcW w:w="639" w:type="dxa"/>
          </w:tcPr>
          <w:p>
            <w:pPr>
              <w:pStyle w:val="6"/>
              <w:spacing w:before="0" w:beforeAutospacing="0" w:after="0" w:afterAutospacing="0" w:line="360" w:lineRule="auto"/>
              <w:rPr>
                <w:b/>
                <w:bCs/>
                <w:highlight w:val="yellow"/>
              </w:rPr>
            </w:pPr>
          </w:p>
        </w:tc>
        <w:tc>
          <w:tcPr>
            <w:tcW w:w="654"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0" w:type="dxa"/>
            <w:shd w:val="clear" w:color="auto" w:fill="auto"/>
          </w:tcPr>
          <w:p>
            <w:pPr>
              <w:pStyle w:val="6"/>
              <w:spacing w:before="0" w:beforeAutospacing="0" w:after="0" w:afterAutospacing="0" w:line="360" w:lineRule="auto"/>
              <w:rPr>
                <w:b/>
                <w:bCs/>
              </w:rPr>
            </w:pPr>
            <w:r>
              <w:rPr>
                <w:rFonts w:hint="eastAsia"/>
                <w:b/>
                <w:bCs/>
              </w:rPr>
              <w:t>课程策划与录制</w:t>
            </w:r>
          </w:p>
        </w:tc>
        <w:tc>
          <w:tcPr>
            <w:tcW w:w="734" w:type="dxa"/>
          </w:tcPr>
          <w:p>
            <w:pPr>
              <w:pStyle w:val="6"/>
              <w:spacing w:before="0" w:beforeAutospacing="0" w:after="0" w:afterAutospacing="0" w:line="360" w:lineRule="auto"/>
              <w:rPr>
                <w:b/>
                <w:bCs/>
                <w:highlight w:val="yellow"/>
              </w:rPr>
            </w:pPr>
          </w:p>
        </w:tc>
        <w:tc>
          <w:tcPr>
            <w:tcW w:w="626" w:type="dxa"/>
          </w:tcPr>
          <w:p>
            <w:pPr>
              <w:pStyle w:val="6"/>
              <w:spacing w:before="0" w:beforeAutospacing="0" w:after="0" w:afterAutospacing="0" w:line="360" w:lineRule="auto"/>
              <w:rPr>
                <w:b/>
                <w:bCs/>
                <w:highlight w:val="yellow"/>
              </w:rPr>
            </w:pPr>
          </w:p>
        </w:tc>
        <w:tc>
          <w:tcPr>
            <w:tcW w:w="612" w:type="dxa"/>
          </w:tcPr>
          <w:p>
            <w:pPr>
              <w:pStyle w:val="6"/>
              <w:spacing w:before="0" w:beforeAutospacing="0" w:after="0" w:afterAutospacing="0" w:line="360" w:lineRule="auto"/>
              <w:rPr>
                <w:b/>
                <w:bCs/>
                <w:highlight w:val="yellow"/>
              </w:rPr>
            </w:pPr>
          </w:p>
        </w:tc>
        <w:tc>
          <w:tcPr>
            <w:tcW w:w="613" w:type="dxa"/>
          </w:tcPr>
          <w:p>
            <w:pPr>
              <w:pStyle w:val="6"/>
              <w:spacing w:before="0" w:beforeAutospacing="0" w:after="0" w:afterAutospacing="0" w:line="360" w:lineRule="auto"/>
              <w:rPr>
                <w:b/>
                <w:bCs/>
                <w:highlight w:val="yellow"/>
              </w:rPr>
            </w:pPr>
          </w:p>
        </w:tc>
        <w:tc>
          <w:tcPr>
            <w:tcW w:w="748" w:type="dxa"/>
          </w:tcPr>
          <w:p>
            <w:pPr>
              <w:pStyle w:val="6"/>
              <w:spacing w:before="0" w:beforeAutospacing="0" w:after="0" w:afterAutospacing="0" w:line="360" w:lineRule="auto"/>
              <w:rPr>
                <w:b/>
                <w:bCs/>
                <w:highlight w:val="yellow"/>
              </w:rPr>
            </w:pPr>
          </w:p>
        </w:tc>
        <w:tc>
          <w:tcPr>
            <w:tcW w:w="735" w:type="dxa"/>
          </w:tcPr>
          <w:p>
            <w:pPr>
              <w:pStyle w:val="6"/>
              <w:spacing w:before="0" w:beforeAutospacing="0" w:after="0" w:afterAutospacing="0" w:line="360" w:lineRule="auto"/>
              <w:rPr>
                <w:b/>
                <w:bCs/>
                <w:highlight w:val="yellow"/>
              </w:rPr>
            </w:pPr>
          </w:p>
        </w:tc>
        <w:tc>
          <w:tcPr>
            <w:tcW w:w="802" w:type="dxa"/>
          </w:tcPr>
          <w:p>
            <w:pPr>
              <w:pStyle w:val="6"/>
              <w:spacing w:before="0" w:beforeAutospacing="0" w:after="0" w:afterAutospacing="0" w:line="360" w:lineRule="auto"/>
              <w:rPr>
                <w:b/>
                <w:bCs/>
                <w:highlight w:val="yellow"/>
              </w:rPr>
            </w:pPr>
          </w:p>
        </w:tc>
        <w:tc>
          <w:tcPr>
            <w:tcW w:w="667" w:type="dxa"/>
          </w:tcPr>
          <w:p>
            <w:pPr>
              <w:pStyle w:val="6"/>
              <w:spacing w:before="0" w:beforeAutospacing="0" w:after="0" w:afterAutospacing="0" w:line="360" w:lineRule="auto"/>
              <w:rPr>
                <w:b/>
                <w:bCs/>
                <w:highlight w:val="yellow"/>
              </w:rPr>
            </w:pPr>
          </w:p>
        </w:tc>
        <w:tc>
          <w:tcPr>
            <w:tcW w:w="639" w:type="dxa"/>
          </w:tcPr>
          <w:p>
            <w:pPr>
              <w:pStyle w:val="6"/>
              <w:spacing w:before="0" w:beforeAutospacing="0" w:after="0" w:afterAutospacing="0" w:line="360" w:lineRule="auto"/>
              <w:rPr>
                <w:b/>
                <w:bCs/>
                <w:highlight w:val="yellow"/>
              </w:rPr>
            </w:pPr>
          </w:p>
        </w:tc>
        <w:tc>
          <w:tcPr>
            <w:tcW w:w="654"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0" w:type="dxa"/>
            <w:shd w:val="clear" w:color="auto" w:fill="auto"/>
          </w:tcPr>
          <w:p>
            <w:pPr>
              <w:pStyle w:val="6"/>
              <w:spacing w:before="0" w:beforeAutospacing="0" w:after="0" w:afterAutospacing="0" w:line="360" w:lineRule="auto"/>
              <w:rPr>
                <w:b/>
                <w:bCs/>
              </w:rPr>
            </w:pPr>
            <w:r>
              <w:rPr>
                <w:rFonts w:hint="eastAsia"/>
                <w:b/>
                <w:bCs/>
              </w:rPr>
              <w:t>课程制作与剪辑</w:t>
            </w:r>
          </w:p>
        </w:tc>
        <w:tc>
          <w:tcPr>
            <w:tcW w:w="734" w:type="dxa"/>
          </w:tcPr>
          <w:p>
            <w:pPr>
              <w:pStyle w:val="6"/>
              <w:spacing w:before="0" w:beforeAutospacing="0" w:after="0" w:afterAutospacing="0" w:line="360" w:lineRule="auto"/>
              <w:rPr>
                <w:b/>
                <w:bCs/>
                <w:highlight w:val="yellow"/>
              </w:rPr>
            </w:pPr>
          </w:p>
        </w:tc>
        <w:tc>
          <w:tcPr>
            <w:tcW w:w="626" w:type="dxa"/>
          </w:tcPr>
          <w:p>
            <w:pPr>
              <w:pStyle w:val="6"/>
              <w:spacing w:before="0" w:beforeAutospacing="0" w:after="0" w:afterAutospacing="0" w:line="360" w:lineRule="auto"/>
              <w:rPr>
                <w:b/>
                <w:bCs/>
                <w:highlight w:val="yellow"/>
              </w:rPr>
            </w:pPr>
          </w:p>
        </w:tc>
        <w:tc>
          <w:tcPr>
            <w:tcW w:w="612" w:type="dxa"/>
          </w:tcPr>
          <w:p>
            <w:pPr>
              <w:pStyle w:val="6"/>
              <w:spacing w:before="0" w:beforeAutospacing="0" w:after="0" w:afterAutospacing="0" w:line="360" w:lineRule="auto"/>
              <w:rPr>
                <w:b/>
                <w:bCs/>
                <w:highlight w:val="yellow"/>
              </w:rPr>
            </w:pPr>
          </w:p>
        </w:tc>
        <w:tc>
          <w:tcPr>
            <w:tcW w:w="613" w:type="dxa"/>
          </w:tcPr>
          <w:p>
            <w:pPr>
              <w:pStyle w:val="6"/>
              <w:spacing w:before="0" w:beforeAutospacing="0" w:after="0" w:afterAutospacing="0" w:line="360" w:lineRule="auto"/>
              <w:rPr>
                <w:b/>
                <w:bCs/>
                <w:highlight w:val="yellow"/>
              </w:rPr>
            </w:pPr>
          </w:p>
        </w:tc>
        <w:tc>
          <w:tcPr>
            <w:tcW w:w="748" w:type="dxa"/>
          </w:tcPr>
          <w:p>
            <w:pPr>
              <w:pStyle w:val="6"/>
              <w:spacing w:before="0" w:beforeAutospacing="0" w:after="0" w:afterAutospacing="0" w:line="360" w:lineRule="auto"/>
              <w:rPr>
                <w:b/>
                <w:bCs/>
                <w:highlight w:val="yellow"/>
              </w:rPr>
            </w:pPr>
          </w:p>
        </w:tc>
        <w:tc>
          <w:tcPr>
            <w:tcW w:w="735" w:type="dxa"/>
          </w:tcPr>
          <w:p>
            <w:pPr>
              <w:pStyle w:val="6"/>
              <w:spacing w:before="0" w:beforeAutospacing="0" w:after="0" w:afterAutospacing="0" w:line="360" w:lineRule="auto"/>
              <w:rPr>
                <w:b/>
                <w:bCs/>
                <w:highlight w:val="yellow"/>
              </w:rPr>
            </w:pPr>
          </w:p>
        </w:tc>
        <w:tc>
          <w:tcPr>
            <w:tcW w:w="802" w:type="dxa"/>
          </w:tcPr>
          <w:p>
            <w:pPr>
              <w:pStyle w:val="6"/>
              <w:spacing w:before="0" w:beforeAutospacing="0" w:after="0" w:afterAutospacing="0" w:line="360" w:lineRule="auto"/>
              <w:rPr>
                <w:b/>
                <w:bCs/>
                <w:highlight w:val="yellow"/>
              </w:rPr>
            </w:pPr>
          </w:p>
        </w:tc>
        <w:tc>
          <w:tcPr>
            <w:tcW w:w="667" w:type="dxa"/>
          </w:tcPr>
          <w:p>
            <w:pPr>
              <w:pStyle w:val="6"/>
              <w:spacing w:before="0" w:beforeAutospacing="0" w:after="0" w:afterAutospacing="0" w:line="360" w:lineRule="auto"/>
              <w:rPr>
                <w:b/>
                <w:bCs/>
                <w:highlight w:val="yellow"/>
              </w:rPr>
            </w:pPr>
          </w:p>
        </w:tc>
        <w:tc>
          <w:tcPr>
            <w:tcW w:w="639" w:type="dxa"/>
          </w:tcPr>
          <w:p>
            <w:pPr>
              <w:pStyle w:val="6"/>
              <w:spacing w:before="0" w:beforeAutospacing="0" w:after="0" w:afterAutospacing="0" w:line="360" w:lineRule="auto"/>
              <w:rPr>
                <w:b/>
                <w:bCs/>
                <w:highlight w:val="yellow"/>
              </w:rPr>
            </w:pPr>
          </w:p>
        </w:tc>
        <w:tc>
          <w:tcPr>
            <w:tcW w:w="654"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0" w:type="dxa"/>
            <w:shd w:val="clear" w:color="auto" w:fill="auto"/>
          </w:tcPr>
          <w:p>
            <w:pPr>
              <w:pStyle w:val="6"/>
              <w:spacing w:before="0" w:beforeAutospacing="0" w:after="0" w:afterAutospacing="0" w:line="360" w:lineRule="auto"/>
              <w:rPr>
                <w:b/>
                <w:bCs/>
              </w:rPr>
            </w:pPr>
            <w:r>
              <w:rPr>
                <w:rFonts w:hint="eastAsia"/>
                <w:b/>
                <w:bCs/>
              </w:rPr>
              <w:t>课程上线</w:t>
            </w:r>
          </w:p>
        </w:tc>
        <w:tc>
          <w:tcPr>
            <w:tcW w:w="734" w:type="dxa"/>
          </w:tcPr>
          <w:p>
            <w:pPr>
              <w:pStyle w:val="6"/>
              <w:spacing w:before="0" w:beforeAutospacing="0" w:after="0" w:afterAutospacing="0" w:line="360" w:lineRule="auto"/>
              <w:rPr>
                <w:b/>
                <w:bCs/>
                <w:highlight w:val="yellow"/>
              </w:rPr>
            </w:pPr>
          </w:p>
        </w:tc>
        <w:tc>
          <w:tcPr>
            <w:tcW w:w="626" w:type="dxa"/>
          </w:tcPr>
          <w:p>
            <w:pPr>
              <w:pStyle w:val="6"/>
              <w:spacing w:before="0" w:beforeAutospacing="0" w:after="0" w:afterAutospacing="0" w:line="360" w:lineRule="auto"/>
              <w:rPr>
                <w:b/>
                <w:bCs/>
                <w:highlight w:val="yellow"/>
              </w:rPr>
            </w:pPr>
          </w:p>
        </w:tc>
        <w:tc>
          <w:tcPr>
            <w:tcW w:w="612" w:type="dxa"/>
          </w:tcPr>
          <w:p>
            <w:pPr>
              <w:pStyle w:val="6"/>
              <w:spacing w:before="0" w:beforeAutospacing="0" w:after="0" w:afterAutospacing="0" w:line="360" w:lineRule="auto"/>
              <w:rPr>
                <w:b/>
                <w:bCs/>
                <w:highlight w:val="yellow"/>
              </w:rPr>
            </w:pPr>
          </w:p>
        </w:tc>
        <w:tc>
          <w:tcPr>
            <w:tcW w:w="613" w:type="dxa"/>
          </w:tcPr>
          <w:p>
            <w:pPr>
              <w:pStyle w:val="6"/>
              <w:spacing w:before="0" w:beforeAutospacing="0" w:after="0" w:afterAutospacing="0" w:line="360" w:lineRule="auto"/>
              <w:rPr>
                <w:b/>
                <w:bCs/>
                <w:highlight w:val="yellow"/>
              </w:rPr>
            </w:pPr>
          </w:p>
        </w:tc>
        <w:tc>
          <w:tcPr>
            <w:tcW w:w="748" w:type="dxa"/>
          </w:tcPr>
          <w:p>
            <w:pPr>
              <w:pStyle w:val="6"/>
              <w:spacing w:before="0" w:beforeAutospacing="0" w:after="0" w:afterAutospacing="0" w:line="360" w:lineRule="auto"/>
              <w:rPr>
                <w:b/>
                <w:bCs/>
                <w:highlight w:val="yellow"/>
              </w:rPr>
            </w:pPr>
          </w:p>
        </w:tc>
        <w:tc>
          <w:tcPr>
            <w:tcW w:w="735" w:type="dxa"/>
          </w:tcPr>
          <w:p>
            <w:pPr>
              <w:pStyle w:val="6"/>
              <w:spacing w:before="0" w:beforeAutospacing="0" w:after="0" w:afterAutospacing="0" w:line="360" w:lineRule="auto"/>
              <w:rPr>
                <w:b/>
                <w:bCs/>
                <w:highlight w:val="yellow"/>
              </w:rPr>
            </w:pPr>
          </w:p>
        </w:tc>
        <w:tc>
          <w:tcPr>
            <w:tcW w:w="802" w:type="dxa"/>
          </w:tcPr>
          <w:p>
            <w:pPr>
              <w:pStyle w:val="6"/>
              <w:spacing w:before="0" w:beforeAutospacing="0" w:after="0" w:afterAutospacing="0" w:line="360" w:lineRule="auto"/>
              <w:rPr>
                <w:b/>
                <w:bCs/>
                <w:highlight w:val="yellow"/>
              </w:rPr>
            </w:pPr>
          </w:p>
        </w:tc>
        <w:tc>
          <w:tcPr>
            <w:tcW w:w="667" w:type="dxa"/>
          </w:tcPr>
          <w:p>
            <w:pPr>
              <w:pStyle w:val="6"/>
              <w:spacing w:before="0" w:beforeAutospacing="0" w:after="0" w:afterAutospacing="0" w:line="360" w:lineRule="auto"/>
              <w:rPr>
                <w:b/>
                <w:bCs/>
                <w:highlight w:val="yellow"/>
              </w:rPr>
            </w:pPr>
          </w:p>
        </w:tc>
        <w:tc>
          <w:tcPr>
            <w:tcW w:w="639" w:type="dxa"/>
          </w:tcPr>
          <w:p>
            <w:pPr>
              <w:pStyle w:val="6"/>
              <w:spacing w:before="0" w:beforeAutospacing="0" w:after="0" w:afterAutospacing="0" w:line="360" w:lineRule="auto"/>
              <w:rPr>
                <w:b/>
                <w:bCs/>
                <w:highlight w:val="yellow"/>
              </w:rPr>
            </w:pPr>
          </w:p>
        </w:tc>
        <w:tc>
          <w:tcPr>
            <w:tcW w:w="654"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0" w:type="dxa"/>
            <w:shd w:val="clear" w:color="auto" w:fill="auto"/>
          </w:tcPr>
          <w:p>
            <w:pPr>
              <w:pStyle w:val="6"/>
              <w:spacing w:before="0" w:beforeAutospacing="0" w:after="0" w:afterAutospacing="0" w:line="360" w:lineRule="auto"/>
              <w:rPr>
                <w:b/>
                <w:bCs/>
              </w:rPr>
            </w:pPr>
            <w:r>
              <w:rPr>
                <w:rFonts w:hint="eastAsia"/>
                <w:b/>
                <w:bCs/>
              </w:rPr>
              <w:t>项目季度报告</w:t>
            </w:r>
          </w:p>
        </w:tc>
        <w:tc>
          <w:tcPr>
            <w:tcW w:w="734" w:type="dxa"/>
          </w:tcPr>
          <w:p>
            <w:pPr>
              <w:pStyle w:val="6"/>
              <w:spacing w:before="0" w:beforeAutospacing="0" w:after="0" w:afterAutospacing="0" w:line="360" w:lineRule="auto"/>
              <w:rPr>
                <w:b/>
                <w:bCs/>
                <w:highlight w:val="yellow"/>
              </w:rPr>
            </w:pPr>
          </w:p>
        </w:tc>
        <w:tc>
          <w:tcPr>
            <w:tcW w:w="626" w:type="dxa"/>
          </w:tcPr>
          <w:p>
            <w:pPr>
              <w:pStyle w:val="6"/>
              <w:spacing w:before="0" w:beforeAutospacing="0" w:after="0" w:afterAutospacing="0" w:line="360" w:lineRule="auto"/>
              <w:rPr>
                <w:b/>
                <w:bCs/>
                <w:highlight w:val="yellow"/>
              </w:rPr>
            </w:pPr>
          </w:p>
        </w:tc>
        <w:tc>
          <w:tcPr>
            <w:tcW w:w="612" w:type="dxa"/>
          </w:tcPr>
          <w:p>
            <w:pPr>
              <w:pStyle w:val="6"/>
              <w:spacing w:before="0" w:beforeAutospacing="0" w:after="0" w:afterAutospacing="0" w:line="360" w:lineRule="auto"/>
              <w:rPr>
                <w:b/>
                <w:bCs/>
                <w:highlight w:val="yellow"/>
              </w:rPr>
            </w:pPr>
          </w:p>
        </w:tc>
        <w:tc>
          <w:tcPr>
            <w:tcW w:w="613" w:type="dxa"/>
          </w:tcPr>
          <w:p>
            <w:pPr>
              <w:pStyle w:val="6"/>
              <w:spacing w:before="0" w:beforeAutospacing="0" w:after="0" w:afterAutospacing="0" w:line="360" w:lineRule="auto"/>
              <w:rPr>
                <w:b/>
                <w:bCs/>
                <w:highlight w:val="yellow"/>
              </w:rPr>
            </w:pPr>
          </w:p>
        </w:tc>
        <w:tc>
          <w:tcPr>
            <w:tcW w:w="748" w:type="dxa"/>
          </w:tcPr>
          <w:p>
            <w:pPr>
              <w:pStyle w:val="6"/>
              <w:spacing w:before="0" w:beforeAutospacing="0" w:after="0" w:afterAutospacing="0" w:line="360" w:lineRule="auto"/>
              <w:rPr>
                <w:b/>
                <w:bCs/>
                <w:highlight w:val="yellow"/>
              </w:rPr>
            </w:pPr>
          </w:p>
        </w:tc>
        <w:tc>
          <w:tcPr>
            <w:tcW w:w="735" w:type="dxa"/>
          </w:tcPr>
          <w:p>
            <w:pPr>
              <w:pStyle w:val="6"/>
              <w:spacing w:before="0" w:beforeAutospacing="0" w:after="0" w:afterAutospacing="0" w:line="360" w:lineRule="auto"/>
              <w:rPr>
                <w:b/>
                <w:bCs/>
                <w:highlight w:val="yellow"/>
              </w:rPr>
            </w:pPr>
          </w:p>
        </w:tc>
        <w:tc>
          <w:tcPr>
            <w:tcW w:w="802" w:type="dxa"/>
          </w:tcPr>
          <w:p>
            <w:pPr>
              <w:pStyle w:val="6"/>
              <w:spacing w:before="0" w:beforeAutospacing="0" w:after="0" w:afterAutospacing="0" w:line="360" w:lineRule="auto"/>
              <w:rPr>
                <w:b/>
                <w:bCs/>
                <w:highlight w:val="yellow"/>
              </w:rPr>
            </w:pPr>
          </w:p>
        </w:tc>
        <w:tc>
          <w:tcPr>
            <w:tcW w:w="667" w:type="dxa"/>
          </w:tcPr>
          <w:p>
            <w:pPr>
              <w:pStyle w:val="6"/>
              <w:spacing w:before="0" w:beforeAutospacing="0" w:after="0" w:afterAutospacing="0" w:line="360" w:lineRule="auto"/>
              <w:rPr>
                <w:b/>
                <w:bCs/>
                <w:highlight w:val="yellow"/>
              </w:rPr>
            </w:pPr>
          </w:p>
        </w:tc>
        <w:tc>
          <w:tcPr>
            <w:tcW w:w="639" w:type="dxa"/>
          </w:tcPr>
          <w:p>
            <w:pPr>
              <w:pStyle w:val="6"/>
              <w:spacing w:before="0" w:beforeAutospacing="0" w:after="0" w:afterAutospacing="0" w:line="360" w:lineRule="auto"/>
              <w:rPr>
                <w:b/>
                <w:bCs/>
                <w:highlight w:val="yellow"/>
              </w:rPr>
            </w:pPr>
          </w:p>
        </w:tc>
        <w:tc>
          <w:tcPr>
            <w:tcW w:w="654"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0" w:type="dxa"/>
            <w:shd w:val="clear" w:color="auto" w:fill="auto"/>
          </w:tcPr>
          <w:p>
            <w:pPr>
              <w:pStyle w:val="6"/>
              <w:spacing w:before="0" w:beforeAutospacing="0" w:after="0" w:afterAutospacing="0" w:line="360" w:lineRule="auto"/>
              <w:rPr>
                <w:b/>
                <w:bCs/>
              </w:rPr>
            </w:pPr>
            <w:r>
              <w:rPr>
                <w:rFonts w:hint="eastAsia"/>
                <w:b/>
                <w:bCs/>
              </w:rPr>
              <w:t>结项报告</w:t>
            </w:r>
          </w:p>
        </w:tc>
        <w:tc>
          <w:tcPr>
            <w:tcW w:w="734" w:type="dxa"/>
          </w:tcPr>
          <w:p>
            <w:pPr>
              <w:pStyle w:val="6"/>
              <w:spacing w:before="0" w:beforeAutospacing="0" w:after="0" w:afterAutospacing="0" w:line="360" w:lineRule="auto"/>
              <w:rPr>
                <w:b/>
                <w:bCs/>
                <w:highlight w:val="yellow"/>
              </w:rPr>
            </w:pPr>
          </w:p>
        </w:tc>
        <w:tc>
          <w:tcPr>
            <w:tcW w:w="626" w:type="dxa"/>
          </w:tcPr>
          <w:p>
            <w:pPr>
              <w:pStyle w:val="6"/>
              <w:spacing w:before="0" w:beforeAutospacing="0" w:after="0" w:afterAutospacing="0" w:line="360" w:lineRule="auto"/>
              <w:rPr>
                <w:b/>
                <w:bCs/>
                <w:highlight w:val="yellow"/>
              </w:rPr>
            </w:pPr>
          </w:p>
        </w:tc>
        <w:tc>
          <w:tcPr>
            <w:tcW w:w="612" w:type="dxa"/>
          </w:tcPr>
          <w:p>
            <w:pPr>
              <w:pStyle w:val="6"/>
              <w:spacing w:before="0" w:beforeAutospacing="0" w:after="0" w:afterAutospacing="0" w:line="360" w:lineRule="auto"/>
              <w:rPr>
                <w:b/>
                <w:bCs/>
                <w:highlight w:val="yellow"/>
              </w:rPr>
            </w:pPr>
          </w:p>
        </w:tc>
        <w:tc>
          <w:tcPr>
            <w:tcW w:w="613" w:type="dxa"/>
          </w:tcPr>
          <w:p>
            <w:pPr>
              <w:pStyle w:val="6"/>
              <w:spacing w:before="0" w:beforeAutospacing="0" w:after="0" w:afterAutospacing="0" w:line="360" w:lineRule="auto"/>
              <w:rPr>
                <w:b/>
                <w:bCs/>
                <w:highlight w:val="yellow"/>
              </w:rPr>
            </w:pPr>
          </w:p>
        </w:tc>
        <w:tc>
          <w:tcPr>
            <w:tcW w:w="748" w:type="dxa"/>
          </w:tcPr>
          <w:p>
            <w:pPr>
              <w:pStyle w:val="6"/>
              <w:spacing w:before="0" w:beforeAutospacing="0" w:after="0" w:afterAutospacing="0" w:line="360" w:lineRule="auto"/>
              <w:rPr>
                <w:b/>
                <w:bCs/>
                <w:highlight w:val="yellow"/>
              </w:rPr>
            </w:pPr>
          </w:p>
        </w:tc>
        <w:tc>
          <w:tcPr>
            <w:tcW w:w="735" w:type="dxa"/>
          </w:tcPr>
          <w:p>
            <w:pPr>
              <w:pStyle w:val="6"/>
              <w:spacing w:before="0" w:beforeAutospacing="0" w:after="0" w:afterAutospacing="0" w:line="360" w:lineRule="auto"/>
              <w:rPr>
                <w:b/>
                <w:bCs/>
                <w:highlight w:val="yellow"/>
              </w:rPr>
            </w:pPr>
          </w:p>
        </w:tc>
        <w:tc>
          <w:tcPr>
            <w:tcW w:w="802" w:type="dxa"/>
          </w:tcPr>
          <w:p>
            <w:pPr>
              <w:pStyle w:val="6"/>
              <w:spacing w:before="0" w:beforeAutospacing="0" w:after="0" w:afterAutospacing="0" w:line="360" w:lineRule="auto"/>
              <w:rPr>
                <w:b/>
                <w:bCs/>
                <w:highlight w:val="yellow"/>
              </w:rPr>
            </w:pPr>
          </w:p>
        </w:tc>
        <w:tc>
          <w:tcPr>
            <w:tcW w:w="667" w:type="dxa"/>
          </w:tcPr>
          <w:p>
            <w:pPr>
              <w:pStyle w:val="6"/>
              <w:spacing w:before="0" w:beforeAutospacing="0" w:after="0" w:afterAutospacing="0" w:line="360" w:lineRule="auto"/>
              <w:rPr>
                <w:b/>
                <w:bCs/>
                <w:highlight w:val="yellow"/>
              </w:rPr>
            </w:pPr>
          </w:p>
        </w:tc>
        <w:tc>
          <w:tcPr>
            <w:tcW w:w="639" w:type="dxa"/>
          </w:tcPr>
          <w:p>
            <w:pPr>
              <w:pStyle w:val="6"/>
              <w:spacing w:before="0" w:beforeAutospacing="0" w:after="0" w:afterAutospacing="0" w:line="360" w:lineRule="auto"/>
              <w:rPr>
                <w:b/>
                <w:bCs/>
                <w:highlight w:val="yellow"/>
              </w:rPr>
            </w:pPr>
          </w:p>
        </w:tc>
        <w:tc>
          <w:tcPr>
            <w:tcW w:w="654"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c>
          <w:tcPr>
            <w:tcW w:w="653" w:type="dxa"/>
          </w:tcPr>
          <w:p>
            <w:pPr>
              <w:pStyle w:val="6"/>
              <w:spacing w:before="0" w:beforeAutospacing="0" w:after="0" w:afterAutospacing="0" w:line="360" w:lineRule="auto"/>
              <w:rPr>
                <w:b/>
                <w:bCs/>
                <w:highlight w:val="yellow"/>
              </w:rPr>
            </w:pPr>
          </w:p>
        </w:tc>
      </w:tr>
    </w:tbl>
    <w:p>
      <w:pPr>
        <w:pStyle w:val="6"/>
        <w:spacing w:before="0" w:beforeAutospacing="0" w:after="0" w:afterAutospacing="0" w:line="360" w:lineRule="auto"/>
        <w:rPr>
          <w:b/>
          <w:bCs/>
          <w:sz w:val="28"/>
          <w:szCs w:val="28"/>
        </w:rPr>
      </w:pPr>
    </w:p>
    <w:p>
      <w:pPr>
        <w:pStyle w:val="6"/>
        <w:numPr>
          <w:ilvl w:val="0"/>
          <w:numId w:val="3"/>
        </w:numPr>
        <w:spacing w:before="0" w:beforeAutospacing="0" w:after="0" w:afterAutospacing="0" w:line="360" w:lineRule="auto"/>
        <w:rPr>
          <w:rFonts w:ascii="微软雅黑" w:hAnsi="微软雅黑" w:eastAsia="微软雅黑"/>
          <w:b/>
          <w:bCs/>
          <w:sz w:val="28"/>
          <w:szCs w:val="28"/>
          <w:highlight w:val="yellow"/>
        </w:rPr>
      </w:pPr>
      <w:r>
        <w:rPr>
          <w:rFonts w:hint="eastAsia" w:ascii="微软雅黑" w:hAnsi="微软雅黑" w:eastAsia="微软雅黑"/>
          <w:b/>
          <w:bCs/>
          <w:sz w:val="28"/>
          <w:szCs w:val="28"/>
          <w:highlight w:val="yellow"/>
        </w:rPr>
        <w:t>项目预算</w:t>
      </w:r>
      <w:r>
        <w:rPr>
          <w:rFonts w:hint="eastAsia" w:ascii="微软雅黑" w:hAnsi="微软雅黑" w:eastAsia="微软雅黑"/>
          <w:b/>
          <w:bCs/>
          <w:sz w:val="28"/>
          <w:szCs w:val="28"/>
          <w:highlight w:val="yellow"/>
          <w:lang w:eastAsia="zh-Hans"/>
        </w:rPr>
        <w:t>（</w:t>
      </w:r>
      <w:r>
        <w:rPr>
          <w:rFonts w:hint="default" w:ascii="微软雅黑" w:hAnsi="微软雅黑" w:eastAsia="微软雅黑"/>
          <w:b/>
          <w:bCs/>
          <w:sz w:val="28"/>
          <w:szCs w:val="28"/>
          <w:highlight w:val="yellow"/>
          <w:lang w:eastAsia="zh-Hans"/>
        </w:rPr>
        <w:t>2022-2023</w:t>
      </w:r>
      <w:r>
        <w:rPr>
          <w:rFonts w:hint="eastAsia" w:ascii="微软雅黑" w:hAnsi="微软雅黑" w:eastAsia="微软雅黑"/>
          <w:b/>
          <w:bCs/>
          <w:sz w:val="28"/>
          <w:szCs w:val="28"/>
          <w:highlight w:val="yellow"/>
          <w:lang w:val="en-US" w:eastAsia="zh-Hans"/>
        </w:rPr>
        <w:t>年度）</w:t>
      </w:r>
      <w:bookmarkStart w:id="4" w:name="_GoBack"/>
      <w:bookmarkEnd w:id="4"/>
    </w:p>
    <w:p>
      <w:pPr>
        <w:pStyle w:val="6"/>
        <w:spacing w:before="0" w:beforeAutospacing="0" w:after="0" w:afterAutospacing="0" w:line="360" w:lineRule="auto"/>
        <w:rPr>
          <w:b/>
          <w:bCs/>
          <w:sz w:val="28"/>
          <w:szCs w:val="28"/>
        </w:rPr>
      </w:pPr>
    </w:p>
    <w:p>
      <w:pPr>
        <w:pStyle w:val="6"/>
        <w:spacing w:before="0" w:beforeAutospacing="0" w:after="0" w:afterAutospacing="0" w:line="360" w:lineRule="auto"/>
        <w:rPr>
          <w:b/>
          <w:bCs/>
          <w:sz w:val="28"/>
          <w:szCs w:val="28"/>
        </w:rPr>
      </w:pPr>
    </w:p>
    <w:p>
      <w:pPr>
        <w:pStyle w:val="6"/>
        <w:spacing w:before="0" w:beforeAutospacing="0" w:after="0" w:afterAutospacing="0" w:line="360" w:lineRule="auto"/>
        <w:rPr>
          <w:b/>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Calibri Light">
    <w:altName w:val="Helvetica Neue"/>
    <w:panose1 w:val="00000000000000000000"/>
    <w:charset w:val="00"/>
    <w:family w:val="swiss"/>
    <w:pitch w:val="default"/>
    <w:sig w:usb0="00000000" w:usb1="00000000" w:usb2="00000009" w:usb3="00000000" w:csb0="000001FF"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462"/>
    </w:sdtPr>
    <w:sdtContent>
      <w:sdt>
        <w:sdtPr>
          <w:id w:val="1728636285"/>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173E3"/>
    <w:multiLevelType w:val="multilevel"/>
    <w:tmpl w:val="500173E3"/>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5E7547"/>
    <w:multiLevelType w:val="multilevel"/>
    <w:tmpl w:val="5E5E75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68BCBA"/>
    <w:multiLevelType w:val="singleLevel"/>
    <w:tmpl w:val="6268BCBA"/>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F023BFD"/>
    <w:rsid w:val="000C1A58"/>
    <w:rsid w:val="001260BF"/>
    <w:rsid w:val="00141CEB"/>
    <w:rsid w:val="00173274"/>
    <w:rsid w:val="002F16E1"/>
    <w:rsid w:val="002F30EB"/>
    <w:rsid w:val="003278BB"/>
    <w:rsid w:val="00336CC9"/>
    <w:rsid w:val="00484A70"/>
    <w:rsid w:val="006423CA"/>
    <w:rsid w:val="00722AEB"/>
    <w:rsid w:val="007C1298"/>
    <w:rsid w:val="008C3E3A"/>
    <w:rsid w:val="00AB2790"/>
    <w:rsid w:val="00B22552"/>
    <w:rsid w:val="00C45126"/>
    <w:rsid w:val="00CE094A"/>
    <w:rsid w:val="00DA1EDE"/>
    <w:rsid w:val="00E876FE"/>
    <w:rsid w:val="00EB5B60"/>
    <w:rsid w:val="00FC0021"/>
    <w:rsid w:val="00FD6539"/>
    <w:rsid w:val="31F5AA89"/>
    <w:rsid w:val="3ED9F2A4"/>
    <w:rsid w:val="3EEBA7F2"/>
    <w:rsid w:val="5F023BFD"/>
    <w:rsid w:val="63FC5EC3"/>
    <w:rsid w:val="7FDFA708"/>
    <w:rsid w:val="7FE3682D"/>
    <w:rsid w:val="B73DD61B"/>
    <w:rsid w:val="CDFF7ADF"/>
    <w:rsid w:val="EB7F82D9"/>
    <w:rsid w:val="EF7B0105"/>
    <w:rsid w:val="F6FF712F"/>
    <w:rsid w:val="F9FFE83C"/>
    <w:rsid w:val="FB9C8AA9"/>
    <w:rsid w:val="FCDF90B3"/>
    <w:rsid w:val="FD3E9998"/>
    <w:rsid w:val="FF7583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color w:val="FF0000"/>
      <w:sz w:val="28"/>
    </w:r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annotation reference"/>
    <w:basedOn w:val="7"/>
    <w:qFormat/>
    <w:uiPriority w:val="0"/>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style>
  <w:style w:type="character" w:customStyle="1" w:styleId="12">
    <w:name w:val="页眉 Char"/>
    <w:basedOn w:val="7"/>
    <w:link w:val="5"/>
    <w:qFormat/>
    <w:uiPriority w:val="0"/>
    <w:rPr>
      <w:rFonts w:ascii="Calibri" w:hAnsi="Calibri" w:eastAsia="宋体" w:cs="Times New Roman"/>
      <w:kern w:val="2"/>
      <w:sz w:val="18"/>
      <w:szCs w:val="18"/>
    </w:rPr>
  </w:style>
  <w:style w:type="character" w:customStyle="1" w:styleId="13">
    <w:name w:val="页脚 Char"/>
    <w:basedOn w:val="7"/>
    <w:link w:val="4"/>
    <w:qFormat/>
    <w:uiPriority w:val="99"/>
    <w:rPr>
      <w:rFonts w:ascii="Calibri" w:hAnsi="Calibri" w:eastAsia="宋体" w:cs="Times New Roman"/>
      <w:kern w:val="2"/>
      <w:sz w:val="18"/>
      <w:szCs w:val="18"/>
    </w:rPr>
  </w:style>
  <w:style w:type="character" w:customStyle="1" w:styleId="14">
    <w:name w:val="批注框文本 Char"/>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148</Words>
  <Characters>849</Characters>
  <Lines>7</Lines>
  <Paragraphs>1</Paragraphs>
  <TotalTime>0</TotalTime>
  <ScaleCrop>false</ScaleCrop>
  <LinksUpToDate>false</LinksUpToDate>
  <CharactersWithSpaces>996</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2021-07-02T15:58:00Z</dcterms:created>
  <dc:creator>乐意的帆</dc:creator>
  <cp:lastModifiedBy>txt</cp:lastModifiedBy>
  <dcterms:modified xsi:type="dcterms:W3CDTF">2022-04-28T10:33:13Z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578FC4B5EE3E4628BCE799FAAC57849D</vt:lpwstr>
  </property>
</Properties>
</file>